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E21B6" w14:textId="49691242" w:rsidR="00B22A82" w:rsidRPr="00B25E76" w:rsidRDefault="00F52D3D" w:rsidP="00F52D3D">
      <w:pPr>
        <w:pStyle w:val="NoSpacing"/>
        <w:bidi/>
        <w:rPr>
          <w:rFonts w:cstheme="minorHAnsi"/>
          <w:b/>
          <w:bCs/>
          <w:color w:val="C00000"/>
          <w:sz w:val="40"/>
          <w:szCs w:val="40"/>
          <w:rtl/>
        </w:rPr>
      </w:pPr>
      <w:r w:rsidRPr="00B25E76">
        <w:rPr>
          <w:rFonts w:cstheme="minorHAnsi"/>
          <w:b/>
          <w:bCs/>
          <w:color w:val="C00000"/>
          <w:sz w:val="40"/>
          <w:szCs w:val="40"/>
          <w:rtl/>
        </w:rPr>
        <w:t>خبر صحفي</w:t>
      </w:r>
    </w:p>
    <w:p w14:paraId="5EEE5860" w14:textId="7A9E85AF" w:rsidR="00F52D3D" w:rsidRPr="00B25E76" w:rsidRDefault="00F52D3D" w:rsidP="00F52D3D">
      <w:pPr>
        <w:pStyle w:val="NoSpacing"/>
        <w:bidi/>
        <w:rPr>
          <w:rFonts w:cstheme="minorHAnsi"/>
          <w:color w:val="000000" w:themeColor="text1"/>
          <w:rtl/>
        </w:rPr>
      </w:pPr>
    </w:p>
    <w:p w14:paraId="2E7B91A2" w14:textId="558ECA3E" w:rsidR="00F52D3D" w:rsidRPr="00B25E76" w:rsidRDefault="00F52D3D" w:rsidP="00F52D3D">
      <w:pPr>
        <w:pStyle w:val="NoSpacing"/>
        <w:bidi/>
        <w:rPr>
          <w:rFonts w:cstheme="minorHAnsi"/>
          <w:color w:val="000000" w:themeColor="text1"/>
          <w:rtl/>
        </w:rPr>
      </w:pPr>
    </w:p>
    <w:p w14:paraId="34DE5109" w14:textId="77777777" w:rsidR="00F52D3D" w:rsidRPr="00B25E76" w:rsidRDefault="00F52D3D" w:rsidP="00F52D3D">
      <w:pPr>
        <w:pStyle w:val="NoSpacing"/>
        <w:bidi/>
        <w:spacing w:line="400" w:lineRule="exact"/>
        <w:jc w:val="both"/>
        <w:rPr>
          <w:rFonts w:cstheme="minorHAnsi"/>
          <w:color w:val="000000" w:themeColor="text1"/>
          <w:sz w:val="36"/>
          <w:szCs w:val="36"/>
        </w:rPr>
      </w:pPr>
      <w:r w:rsidRPr="00B25E76">
        <w:rPr>
          <w:rFonts w:cstheme="minorHAnsi"/>
          <w:color w:val="000000" w:themeColor="text1"/>
          <w:sz w:val="36"/>
          <w:szCs w:val="36"/>
          <w:rtl/>
        </w:rPr>
        <w:t>امتداداً لمواقف ومبادرات مجموعة الجبر في خدمة المجتمع</w:t>
      </w:r>
    </w:p>
    <w:p w14:paraId="4FD79398" w14:textId="77777777" w:rsidR="00F52D3D" w:rsidRPr="00B25E76" w:rsidRDefault="00F52D3D" w:rsidP="00F52D3D">
      <w:pPr>
        <w:pStyle w:val="NoSpacing"/>
        <w:bidi/>
        <w:spacing w:line="400" w:lineRule="exact"/>
        <w:jc w:val="both"/>
        <w:rPr>
          <w:rFonts w:cstheme="minorHAnsi"/>
          <w:color w:val="000000" w:themeColor="text1"/>
          <w:sz w:val="36"/>
          <w:szCs w:val="36"/>
        </w:rPr>
      </w:pPr>
      <w:r w:rsidRPr="00B25E76">
        <w:rPr>
          <w:rFonts w:cstheme="minorHAnsi"/>
          <w:color w:val="000000" w:themeColor="text1"/>
          <w:sz w:val="36"/>
          <w:szCs w:val="36"/>
          <w:rtl/>
        </w:rPr>
        <w:t>كيا الجبر تدعم جمعية الأطفال ذوي الإعاقة بـ 5% من قيمة خدمات الصيانة</w:t>
      </w:r>
    </w:p>
    <w:p w14:paraId="1C461972" w14:textId="77777777" w:rsidR="00F52D3D" w:rsidRPr="00B25E76" w:rsidRDefault="00F52D3D" w:rsidP="00F52D3D">
      <w:pPr>
        <w:pStyle w:val="NoSpacing"/>
        <w:bidi/>
        <w:spacing w:line="400" w:lineRule="exact"/>
        <w:jc w:val="both"/>
        <w:rPr>
          <w:rFonts w:cstheme="minorHAnsi"/>
          <w:color w:val="000000" w:themeColor="text1"/>
          <w:sz w:val="28"/>
          <w:szCs w:val="28"/>
        </w:rPr>
      </w:pPr>
    </w:p>
    <w:p w14:paraId="484ADB1E" w14:textId="77777777" w:rsidR="00F52D3D" w:rsidRPr="00B25E76" w:rsidRDefault="00F52D3D" w:rsidP="00F52D3D">
      <w:pPr>
        <w:pStyle w:val="NoSpacing"/>
        <w:bidi/>
        <w:spacing w:line="400" w:lineRule="exact"/>
        <w:jc w:val="both"/>
        <w:rPr>
          <w:rFonts w:cstheme="minorHAnsi"/>
          <w:color w:val="000000" w:themeColor="text1"/>
          <w:sz w:val="28"/>
          <w:szCs w:val="28"/>
        </w:rPr>
      </w:pPr>
      <w:r w:rsidRPr="00B25E76">
        <w:rPr>
          <w:rFonts w:cstheme="minorHAnsi"/>
          <w:color w:val="000000" w:themeColor="text1"/>
          <w:sz w:val="28"/>
          <w:szCs w:val="28"/>
          <w:rtl/>
        </w:rPr>
        <w:t>مايو 2021: تواصل شركة الجبر التجارية للسيارات وكلاء سيارات كيا موتورز في المملكة تجسيد رسالتها الاجتماعية كواقع ملموس من خلال العديد من المبادرات التي تحرص الشركة على تقديمها لخدمة مجتمعها خصوصاً الفئات الأكثر حاجة للوقوف بجانبها ودعمها، وانطلاقاً من مسؤوليتها الاجتماعية أعلنت الشركة مؤخراً عن إطلاق مبادرة لدعم جمعية الأطفال ذوي الإعاقة من خلال اقتطاع 5% من المبالغ التي يدفعها العملاء أثناء إجراء الصيانة لمركباتهم طيلة شهر رمضان المبارك في مراكز صيانة الشركة المنتشرة في مختلف مناطق المملكة لتذهب لدعم نشاطات الجمعية.</w:t>
      </w:r>
    </w:p>
    <w:p w14:paraId="7AC4EA48" w14:textId="73D51205" w:rsidR="00F52D3D" w:rsidRPr="00B25E76" w:rsidRDefault="00F52D3D" w:rsidP="00F52D3D">
      <w:pPr>
        <w:pStyle w:val="NoSpacing"/>
        <w:bidi/>
        <w:spacing w:line="400" w:lineRule="exact"/>
        <w:jc w:val="both"/>
        <w:rPr>
          <w:rFonts w:cstheme="minorHAnsi"/>
          <w:color w:val="000000" w:themeColor="text1"/>
          <w:sz w:val="28"/>
          <w:szCs w:val="28"/>
        </w:rPr>
      </w:pPr>
      <w:r w:rsidRPr="00B25E76">
        <w:rPr>
          <w:rFonts w:cstheme="minorHAnsi"/>
          <w:color w:val="000000" w:themeColor="text1"/>
          <w:sz w:val="28"/>
          <w:szCs w:val="28"/>
          <w:rtl/>
        </w:rPr>
        <w:t xml:space="preserve">وعن هذه المبادرة تحدث </w:t>
      </w:r>
      <w:r w:rsidRPr="00B25E76">
        <w:rPr>
          <w:rFonts w:cstheme="minorHAnsi" w:hint="cs"/>
          <w:color w:val="000000" w:themeColor="text1"/>
          <w:sz w:val="28"/>
          <w:szCs w:val="28"/>
          <w:rtl/>
        </w:rPr>
        <w:t>وائل بغدادي "الرئيس التنفيذي للعمليات"</w:t>
      </w:r>
      <w:r w:rsidRPr="00B25E76">
        <w:rPr>
          <w:rFonts w:cstheme="minorHAnsi"/>
          <w:color w:val="000000" w:themeColor="text1"/>
          <w:sz w:val="28"/>
          <w:szCs w:val="28"/>
          <w:rtl/>
        </w:rPr>
        <w:t xml:space="preserve"> قائلاً: "يعتبر عملاؤنا شركاء لنا في هذا العمل الخيري الذي نسأل الله أن يكتب لنا أجره جميعاً، فما </w:t>
      </w:r>
      <w:r w:rsidRPr="00B25E76">
        <w:rPr>
          <w:rFonts w:cstheme="minorHAnsi" w:hint="cs"/>
          <w:color w:val="000000" w:themeColor="text1"/>
          <w:sz w:val="28"/>
          <w:szCs w:val="28"/>
          <w:rtl/>
        </w:rPr>
        <w:t>سيتم</w:t>
      </w:r>
      <w:r w:rsidRPr="00B25E76">
        <w:rPr>
          <w:rFonts w:cstheme="minorHAnsi"/>
          <w:color w:val="000000" w:themeColor="text1"/>
          <w:sz w:val="28"/>
          <w:szCs w:val="28"/>
          <w:rtl/>
        </w:rPr>
        <w:t xml:space="preserve"> اقتطاع</w:t>
      </w:r>
      <w:r w:rsidRPr="00B25E76">
        <w:rPr>
          <w:rFonts w:cstheme="minorHAnsi" w:hint="cs"/>
          <w:color w:val="000000" w:themeColor="text1"/>
          <w:sz w:val="28"/>
          <w:szCs w:val="28"/>
          <w:rtl/>
        </w:rPr>
        <w:t>ه وهو</w:t>
      </w:r>
      <w:r w:rsidRPr="00B25E76">
        <w:rPr>
          <w:rFonts w:cstheme="minorHAnsi"/>
          <w:color w:val="000000" w:themeColor="text1"/>
          <w:sz w:val="28"/>
          <w:szCs w:val="28"/>
          <w:rtl/>
        </w:rPr>
        <w:t xml:space="preserve"> نسبة الـ 5% سيكون من أصل فاتورة خدمات الصيانة التي ستتم على مركبة العميل وليست مبالغ إضافية يدفعها العميل، وسيذهب ريع هذا المبلغ لصالح جمعية الأطفال ذوي الإعاقة التي تدير 11 مركزاً في مختلف مناطق المملكة، تقدم عبرها الجمعية خدمات مجانية علاجية وتأهيلية وتربوية لنحو 4 آلاف طفل وطفلة من ذوي الإعاقة سنوياً".</w:t>
      </w:r>
    </w:p>
    <w:p w14:paraId="61F196EB" w14:textId="26BBABBA" w:rsidR="00F52D3D" w:rsidRPr="00B25E76" w:rsidRDefault="00F52D3D" w:rsidP="00F52D3D">
      <w:pPr>
        <w:pStyle w:val="NoSpacing"/>
        <w:bidi/>
        <w:spacing w:line="400" w:lineRule="exact"/>
        <w:jc w:val="both"/>
        <w:rPr>
          <w:rFonts w:cstheme="minorHAnsi"/>
          <w:color w:val="000000" w:themeColor="text1"/>
          <w:sz w:val="28"/>
          <w:szCs w:val="28"/>
          <w:rtl/>
        </w:rPr>
      </w:pPr>
      <w:r w:rsidRPr="00B25E76">
        <w:rPr>
          <w:rFonts w:cstheme="minorHAnsi"/>
          <w:color w:val="000000" w:themeColor="text1"/>
          <w:sz w:val="28"/>
          <w:szCs w:val="28"/>
          <w:rtl/>
        </w:rPr>
        <w:t xml:space="preserve">وأستطرد قائلاً "إن هذه المبادرة الخيرية هي امتداد لما تقوم به مجموعة الجبر التي لها العديد من المساهمات البارزة في دعم المجتمع في مجالات عدة كالصحة والتعليم والجوانب الإنسانية، كجزء من رد الجميل لهذا الوطن الذي كان له الفضل بعد الله فيما تحقق من نجاح لكافة </w:t>
      </w:r>
      <w:r w:rsidRPr="00B25E76">
        <w:rPr>
          <w:rFonts w:cstheme="minorHAnsi" w:hint="cs"/>
          <w:color w:val="000000" w:themeColor="text1"/>
          <w:sz w:val="28"/>
          <w:szCs w:val="28"/>
          <w:rtl/>
        </w:rPr>
        <w:t>أبنائه، وتطبيقاً</w:t>
      </w:r>
      <w:r w:rsidRPr="00B25E76">
        <w:rPr>
          <w:rFonts w:cstheme="minorHAnsi"/>
          <w:color w:val="000000" w:themeColor="text1"/>
          <w:sz w:val="28"/>
          <w:szCs w:val="28"/>
          <w:rtl/>
        </w:rPr>
        <w:t xml:space="preserve"> لمبدأ التكافل الذي يحثنا عليه ديننا الحنيف ليكون نموذجاً سائداً في مجتمعنا، والجميل في هذه المبادرة تحديداً هي أن عملاءنا الكرام شركاء لنا في تنفيذها وتحقيق أهدافها لخدمة هذه الفئة الغالية من أطفال مجتمعنا".</w:t>
      </w:r>
    </w:p>
    <w:p w14:paraId="0FD9471D" w14:textId="6909C35B" w:rsidR="00C044A4" w:rsidRPr="00B25E76" w:rsidRDefault="00C044A4" w:rsidP="00C044A4">
      <w:pPr>
        <w:bidi/>
        <w:jc w:val="both"/>
        <w:rPr>
          <w:color w:val="000000" w:themeColor="text1"/>
        </w:rPr>
      </w:pPr>
      <w:r w:rsidRPr="00B25E76">
        <w:rPr>
          <w:color w:val="000000" w:themeColor="text1"/>
          <w:sz w:val="28"/>
          <w:szCs w:val="28"/>
          <w:shd w:val="clear" w:color="auto" w:fill="FFFFFF"/>
          <w:rtl/>
        </w:rPr>
        <w:t xml:space="preserve">من جانبه </w:t>
      </w:r>
      <w:r w:rsidRPr="00B25E76">
        <w:rPr>
          <w:rFonts w:hint="cs"/>
          <w:color w:val="000000" w:themeColor="text1"/>
          <w:sz w:val="28"/>
          <w:szCs w:val="28"/>
          <w:shd w:val="clear" w:color="auto" w:fill="FFFFFF"/>
          <w:rtl/>
        </w:rPr>
        <w:t xml:space="preserve">أشاد </w:t>
      </w:r>
      <w:r w:rsidR="00B25E76" w:rsidRPr="00B25E76">
        <w:rPr>
          <w:rFonts w:hint="cs"/>
          <w:color w:val="000000" w:themeColor="text1"/>
          <w:sz w:val="28"/>
          <w:szCs w:val="28"/>
          <w:shd w:val="clear" w:color="auto" w:fill="FFFFFF"/>
          <w:rtl/>
        </w:rPr>
        <w:t>المدير التنفيذي</w:t>
      </w:r>
      <w:r w:rsidRPr="00B25E76">
        <w:rPr>
          <w:color w:val="000000" w:themeColor="text1"/>
          <w:sz w:val="28"/>
          <w:szCs w:val="28"/>
          <w:shd w:val="clear" w:color="auto" w:fill="FFFFFF"/>
          <w:rtl/>
        </w:rPr>
        <w:t xml:space="preserve"> لجمعية الأطفال ذوي الإعاقة</w:t>
      </w:r>
      <w:r w:rsidR="00B25E76" w:rsidRPr="00B25E76">
        <w:rPr>
          <w:rFonts w:hint="cs"/>
          <w:color w:val="000000" w:themeColor="text1"/>
          <w:sz w:val="28"/>
          <w:szCs w:val="28"/>
          <w:shd w:val="clear" w:color="auto" w:fill="FFFFFF"/>
          <w:rtl/>
        </w:rPr>
        <w:t xml:space="preserve"> الدكتور احمد التميمي</w:t>
      </w:r>
      <w:r w:rsidRPr="00B25E76">
        <w:rPr>
          <w:color w:val="000000" w:themeColor="text1"/>
          <w:sz w:val="28"/>
          <w:szCs w:val="28"/>
          <w:shd w:val="clear" w:color="auto" w:fill="FFFFFF"/>
          <w:rtl/>
        </w:rPr>
        <w:t xml:space="preserve"> </w:t>
      </w:r>
      <w:r w:rsidRPr="00B25E76">
        <w:rPr>
          <w:rFonts w:hint="cs"/>
          <w:color w:val="000000" w:themeColor="text1"/>
          <w:sz w:val="28"/>
          <w:szCs w:val="28"/>
          <w:shd w:val="clear" w:color="auto" w:fill="FFFFFF"/>
          <w:rtl/>
        </w:rPr>
        <w:t xml:space="preserve">بمبادرة شركة الجبر التجارية  معتبرا بأن مثل هذه المبادرات الهادفة </w:t>
      </w:r>
      <w:r w:rsidRPr="00B25E76">
        <w:rPr>
          <w:color w:val="000000" w:themeColor="text1"/>
          <w:sz w:val="28"/>
          <w:szCs w:val="28"/>
          <w:shd w:val="clear" w:color="auto" w:fill="FFFFFF"/>
          <w:rtl/>
        </w:rPr>
        <w:t xml:space="preserve">تمثل نموذجاً لتكامل القطاع الخاص مع الجمعيات الخيرية في </w:t>
      </w:r>
      <w:r w:rsidRPr="00B25E76">
        <w:rPr>
          <w:rFonts w:hint="cs"/>
          <w:color w:val="000000" w:themeColor="text1"/>
          <w:sz w:val="28"/>
          <w:szCs w:val="28"/>
          <w:shd w:val="clear" w:color="auto" w:fill="FFFFFF"/>
          <w:rtl/>
        </w:rPr>
        <w:t>دعم</w:t>
      </w:r>
      <w:r w:rsidRPr="00B25E76">
        <w:rPr>
          <w:color w:val="000000" w:themeColor="text1"/>
          <w:sz w:val="28"/>
          <w:szCs w:val="28"/>
          <w:shd w:val="clear" w:color="auto" w:fill="FFFFFF"/>
          <w:rtl/>
        </w:rPr>
        <w:t xml:space="preserve"> استمرارية العطاء وخدمة هذه الفئة العزيزة على المجتمع. واستطرد قائلاً: "</w:t>
      </w:r>
      <w:r w:rsidRPr="00B25E76">
        <w:rPr>
          <w:rFonts w:hint="cs"/>
          <w:color w:val="000000" w:themeColor="text1"/>
          <w:sz w:val="28"/>
          <w:szCs w:val="28"/>
          <w:shd w:val="clear" w:color="auto" w:fill="FFFFFF"/>
          <w:rtl/>
        </w:rPr>
        <w:t>إن مثل هذه المبادرات هي محل تقدير من جانب كافة منسوبي الجمعية وعلى رأسهم</w:t>
      </w:r>
      <w:r w:rsidRPr="00B25E76">
        <w:rPr>
          <w:color w:val="000000" w:themeColor="text1"/>
          <w:sz w:val="28"/>
          <w:szCs w:val="28"/>
          <w:shd w:val="clear" w:color="auto" w:fill="FFFFFF"/>
          <w:rtl/>
        </w:rPr>
        <w:t xml:space="preserve"> سمو رئيس مجلس إدارة الجمعية صاحب السمو الملكي الأمير سلطان بن سلمان بن عبدالعزيز </w:t>
      </w:r>
      <w:r w:rsidRPr="00B25E76">
        <w:rPr>
          <w:rFonts w:hint="cs"/>
          <w:color w:val="000000" w:themeColor="text1"/>
          <w:sz w:val="28"/>
          <w:szCs w:val="28"/>
          <w:shd w:val="clear" w:color="auto" w:fill="FFFFFF"/>
          <w:rtl/>
        </w:rPr>
        <w:t xml:space="preserve">فالهدف الرئيسي الذي نسعى له هو توفير مصادر تمويل </w:t>
      </w:r>
      <w:r w:rsidRPr="00B25E76">
        <w:rPr>
          <w:color w:val="000000" w:themeColor="text1"/>
          <w:sz w:val="28"/>
          <w:szCs w:val="28"/>
          <w:shd w:val="clear" w:color="auto" w:fill="FFFFFF"/>
          <w:rtl/>
        </w:rPr>
        <w:t xml:space="preserve"> تضمن </w:t>
      </w:r>
      <w:r w:rsidRPr="00B25E76">
        <w:rPr>
          <w:rFonts w:hint="cs"/>
          <w:color w:val="000000" w:themeColor="text1"/>
          <w:sz w:val="28"/>
          <w:szCs w:val="28"/>
          <w:shd w:val="clear" w:color="auto" w:fill="FFFFFF"/>
          <w:rtl/>
        </w:rPr>
        <w:t>للجم</w:t>
      </w:r>
      <w:r w:rsidR="001B623C" w:rsidRPr="00B25E76">
        <w:rPr>
          <w:rFonts w:hint="cs"/>
          <w:color w:val="000000" w:themeColor="text1"/>
          <w:sz w:val="28"/>
          <w:szCs w:val="28"/>
          <w:shd w:val="clear" w:color="auto" w:fill="FFFFFF"/>
          <w:rtl/>
        </w:rPr>
        <w:t>عية</w:t>
      </w:r>
      <w:r w:rsidRPr="00B25E76">
        <w:rPr>
          <w:rFonts w:hint="cs"/>
          <w:color w:val="000000" w:themeColor="text1"/>
          <w:sz w:val="28"/>
          <w:szCs w:val="28"/>
          <w:shd w:val="clear" w:color="auto" w:fill="FFFFFF"/>
          <w:rtl/>
        </w:rPr>
        <w:t xml:space="preserve"> </w:t>
      </w:r>
      <w:r w:rsidRPr="00B25E76">
        <w:rPr>
          <w:color w:val="000000" w:themeColor="text1"/>
          <w:sz w:val="28"/>
          <w:szCs w:val="28"/>
          <w:shd w:val="clear" w:color="auto" w:fill="FFFFFF"/>
          <w:rtl/>
        </w:rPr>
        <w:t xml:space="preserve">الاستمرار في أنشطتها والقيام بخدمة الأطفال ذوي الإعاقة على أكمل وجه، </w:t>
      </w:r>
      <w:r w:rsidRPr="00B25E76">
        <w:rPr>
          <w:rFonts w:hint="cs"/>
          <w:color w:val="000000" w:themeColor="text1"/>
          <w:sz w:val="28"/>
          <w:szCs w:val="28"/>
          <w:shd w:val="clear" w:color="auto" w:fill="FFFFFF"/>
          <w:rtl/>
        </w:rPr>
        <w:t>فشكرا للجبر التجارية وعملائها الكرام على هذه المبادرة الكريمة</w:t>
      </w:r>
      <w:r w:rsidRPr="00B25E76">
        <w:rPr>
          <w:color w:val="000000" w:themeColor="text1"/>
          <w:sz w:val="28"/>
          <w:szCs w:val="28"/>
          <w:shd w:val="clear" w:color="auto" w:fill="FFFFFF"/>
        </w:rPr>
        <w:t>".</w:t>
      </w:r>
    </w:p>
    <w:p w14:paraId="08B7D7AA" w14:textId="77777777" w:rsidR="00C044A4" w:rsidRPr="00B25E76" w:rsidRDefault="00C044A4" w:rsidP="00C044A4">
      <w:pPr>
        <w:pStyle w:val="NoSpacing"/>
        <w:bidi/>
        <w:spacing w:line="400" w:lineRule="exact"/>
        <w:jc w:val="both"/>
        <w:rPr>
          <w:rFonts w:cstheme="minorHAnsi"/>
          <w:color w:val="000000" w:themeColor="text1"/>
          <w:sz w:val="28"/>
          <w:szCs w:val="28"/>
          <w:rtl/>
        </w:rPr>
      </w:pPr>
    </w:p>
    <w:p w14:paraId="0B2F1E02" w14:textId="299EDE1D" w:rsidR="00691439" w:rsidRPr="00B25E76" w:rsidRDefault="00691439" w:rsidP="00691439">
      <w:pPr>
        <w:pStyle w:val="NoSpacing"/>
        <w:bidi/>
        <w:spacing w:line="400" w:lineRule="exact"/>
        <w:jc w:val="both"/>
        <w:rPr>
          <w:rFonts w:cstheme="minorHAnsi"/>
          <w:color w:val="000000" w:themeColor="text1"/>
          <w:sz w:val="28"/>
          <w:szCs w:val="28"/>
          <w:rtl/>
        </w:rPr>
      </w:pPr>
    </w:p>
    <w:p w14:paraId="56FF616B" w14:textId="56ACD252" w:rsidR="00A734DE" w:rsidRPr="00B25E76" w:rsidRDefault="00A734DE" w:rsidP="00A734DE">
      <w:pPr>
        <w:pStyle w:val="NoSpacing"/>
        <w:bidi/>
        <w:spacing w:line="400" w:lineRule="exact"/>
        <w:jc w:val="both"/>
        <w:rPr>
          <w:rFonts w:cstheme="minorHAnsi"/>
          <w:color w:val="000000" w:themeColor="text1"/>
          <w:sz w:val="28"/>
          <w:szCs w:val="28"/>
        </w:rPr>
      </w:pPr>
      <w:r w:rsidRPr="00B25E76">
        <w:rPr>
          <w:rFonts w:cs="Calibri"/>
          <w:color w:val="000000" w:themeColor="text1"/>
          <w:sz w:val="28"/>
          <w:szCs w:val="28"/>
          <w:rtl/>
        </w:rPr>
        <w:lastRenderedPageBreak/>
        <w:t>للمزيد من المعلومات التحريرية حول شركة الجبر التجارية ومنتجاتها، الرجاء الاتصال مع</w:t>
      </w:r>
    </w:p>
    <w:p w14:paraId="769477D0" w14:textId="01110CB7" w:rsidR="00A734DE" w:rsidRPr="00B25E76" w:rsidRDefault="00A734DE" w:rsidP="00A734DE">
      <w:pPr>
        <w:pStyle w:val="NoSpacing"/>
        <w:bidi/>
        <w:spacing w:line="400" w:lineRule="exact"/>
        <w:jc w:val="both"/>
        <w:rPr>
          <w:rFonts w:cstheme="minorHAnsi"/>
          <w:color w:val="000000" w:themeColor="text1"/>
          <w:sz w:val="28"/>
          <w:szCs w:val="28"/>
        </w:rPr>
      </w:pPr>
      <w:r w:rsidRPr="00B25E76">
        <w:rPr>
          <w:rFonts w:cs="Calibri" w:hint="cs"/>
          <w:b/>
          <w:bCs/>
          <w:color w:val="000000" w:themeColor="text1"/>
          <w:sz w:val="28"/>
          <w:szCs w:val="28"/>
          <w:rtl/>
        </w:rPr>
        <w:t xml:space="preserve">| </w:t>
      </w:r>
      <w:r w:rsidRPr="00B25E76">
        <w:rPr>
          <w:rFonts w:cs="Calibri"/>
          <w:color w:val="000000" w:themeColor="text1"/>
          <w:sz w:val="28"/>
          <w:szCs w:val="28"/>
          <w:rtl/>
        </w:rPr>
        <w:t>عماد عيسى</w:t>
      </w:r>
    </w:p>
    <w:p w14:paraId="5F3BFB58" w14:textId="5602F81C" w:rsidR="00A734DE" w:rsidRPr="00B25E76" w:rsidRDefault="00A734DE" w:rsidP="00A734DE">
      <w:pPr>
        <w:pStyle w:val="NoSpacing"/>
        <w:bidi/>
        <w:spacing w:line="400" w:lineRule="exact"/>
        <w:jc w:val="both"/>
        <w:rPr>
          <w:rFonts w:cstheme="minorHAnsi"/>
          <w:color w:val="000000" w:themeColor="text1"/>
        </w:rPr>
      </w:pPr>
      <w:r w:rsidRPr="00B25E76">
        <w:rPr>
          <w:rFonts w:cs="Calibri"/>
          <w:color w:val="000000" w:themeColor="text1"/>
          <w:rtl/>
        </w:rPr>
        <w:t xml:space="preserve">مدير العلاقات </w:t>
      </w:r>
      <w:r w:rsidRPr="00B25E76">
        <w:rPr>
          <w:rFonts w:cs="Calibri" w:hint="cs"/>
          <w:color w:val="000000" w:themeColor="text1"/>
          <w:rtl/>
        </w:rPr>
        <w:t xml:space="preserve">الإعلامية | </w:t>
      </w:r>
      <w:r w:rsidRPr="00B25E76">
        <w:rPr>
          <w:rFonts w:cs="Calibri"/>
          <w:color w:val="000000" w:themeColor="text1"/>
          <w:rtl/>
        </w:rPr>
        <w:t>فينومينال للعلاقات العامة</w:t>
      </w:r>
      <w:r w:rsidRPr="00B25E76">
        <w:rPr>
          <w:rFonts w:cs="Calibri" w:hint="cs"/>
          <w:color w:val="000000" w:themeColor="text1"/>
          <w:rtl/>
        </w:rPr>
        <w:t xml:space="preserve"> | </w:t>
      </w:r>
      <w:r w:rsidRPr="00B25E76">
        <w:rPr>
          <w:rFonts w:cs="Calibri"/>
          <w:color w:val="000000" w:themeColor="text1"/>
          <w:rtl/>
        </w:rPr>
        <w:t>جوال: 0507014323</w:t>
      </w:r>
      <w:r w:rsidRPr="00B25E76">
        <w:rPr>
          <w:rFonts w:cs="Calibri" w:hint="cs"/>
          <w:color w:val="000000" w:themeColor="text1"/>
          <w:rtl/>
        </w:rPr>
        <w:t xml:space="preserve"> | </w:t>
      </w:r>
      <w:r w:rsidRPr="00B25E76">
        <w:rPr>
          <w:rFonts w:cs="Calibri"/>
          <w:color w:val="000000" w:themeColor="text1"/>
          <w:rtl/>
        </w:rPr>
        <w:t xml:space="preserve">الايميل: </w:t>
      </w:r>
      <w:r w:rsidRPr="00B25E76">
        <w:rPr>
          <w:rFonts w:cstheme="minorHAnsi"/>
          <w:color w:val="000000" w:themeColor="text1"/>
        </w:rPr>
        <w:t>emad@prphenomenal.co</w:t>
      </w:r>
    </w:p>
    <w:p w14:paraId="26217A92" w14:textId="4E7C8935" w:rsidR="00A734DE" w:rsidRPr="00B25E76" w:rsidRDefault="00A734DE" w:rsidP="00A734DE">
      <w:pPr>
        <w:pStyle w:val="NoSpacing"/>
        <w:bidi/>
        <w:spacing w:line="400" w:lineRule="exact"/>
        <w:jc w:val="both"/>
        <w:rPr>
          <w:rFonts w:cstheme="minorHAnsi"/>
          <w:color w:val="000000" w:themeColor="text1"/>
          <w:sz w:val="28"/>
          <w:szCs w:val="28"/>
        </w:rPr>
      </w:pPr>
      <w:r w:rsidRPr="00B25E76">
        <w:rPr>
          <w:rFonts w:cs="Calibri" w:hint="cs"/>
          <w:b/>
          <w:bCs/>
          <w:color w:val="000000" w:themeColor="text1"/>
          <w:sz w:val="28"/>
          <w:szCs w:val="28"/>
          <w:rtl/>
        </w:rPr>
        <w:t xml:space="preserve">| </w:t>
      </w:r>
      <w:r w:rsidRPr="00B25E76">
        <w:rPr>
          <w:rFonts w:cs="Calibri"/>
          <w:color w:val="000000" w:themeColor="text1"/>
          <w:sz w:val="28"/>
          <w:szCs w:val="28"/>
          <w:rtl/>
        </w:rPr>
        <w:t>أحمد خالد</w:t>
      </w:r>
    </w:p>
    <w:p w14:paraId="4EBBB887" w14:textId="3C3971FF" w:rsidR="00691439" w:rsidRPr="00B25E76" w:rsidRDefault="00A734DE" w:rsidP="00A734DE">
      <w:pPr>
        <w:pStyle w:val="NoSpacing"/>
        <w:bidi/>
        <w:spacing w:line="400" w:lineRule="exact"/>
        <w:jc w:val="both"/>
        <w:rPr>
          <w:rFonts w:cs="Calibri"/>
          <w:color w:val="000000" w:themeColor="text1"/>
          <w:rtl/>
        </w:rPr>
      </w:pPr>
      <w:r w:rsidRPr="00B25E76">
        <w:rPr>
          <w:rFonts w:cs="Calibri"/>
          <w:color w:val="000000" w:themeColor="text1"/>
          <w:rtl/>
        </w:rPr>
        <w:t>مدير العلاقات العامة والفعاليات</w:t>
      </w:r>
      <w:r w:rsidRPr="00B25E76">
        <w:rPr>
          <w:rFonts w:cs="Calibri" w:hint="cs"/>
          <w:color w:val="000000" w:themeColor="text1"/>
          <w:rtl/>
        </w:rPr>
        <w:t xml:space="preserve"> | </w:t>
      </w:r>
      <w:r w:rsidRPr="00B25E76">
        <w:rPr>
          <w:rFonts w:cs="Calibri"/>
          <w:color w:val="000000" w:themeColor="text1"/>
          <w:rtl/>
        </w:rPr>
        <w:t>شركة الجبر التجارية</w:t>
      </w:r>
      <w:r w:rsidRPr="00B25E76">
        <w:rPr>
          <w:rFonts w:cs="Calibri" w:hint="cs"/>
          <w:color w:val="000000" w:themeColor="text1"/>
          <w:rtl/>
        </w:rPr>
        <w:t xml:space="preserve"> | </w:t>
      </w:r>
      <w:r w:rsidRPr="00B25E76">
        <w:rPr>
          <w:rFonts w:cs="Calibri"/>
          <w:color w:val="000000" w:themeColor="text1"/>
          <w:rtl/>
        </w:rPr>
        <w:t>جوال: 0564971029</w:t>
      </w:r>
      <w:r w:rsidRPr="00B25E76">
        <w:rPr>
          <w:rFonts w:cs="Calibri" w:hint="cs"/>
          <w:color w:val="000000" w:themeColor="text1"/>
          <w:rtl/>
        </w:rPr>
        <w:t xml:space="preserve"> | </w:t>
      </w:r>
      <w:r w:rsidRPr="00B25E76">
        <w:rPr>
          <w:rFonts w:cs="Calibri"/>
          <w:color w:val="000000" w:themeColor="text1"/>
          <w:rtl/>
        </w:rPr>
        <w:t xml:space="preserve">الايميل: </w:t>
      </w:r>
      <w:r w:rsidRPr="00B25E76">
        <w:rPr>
          <w:rFonts w:cs="Calibri"/>
          <w:color w:val="000000" w:themeColor="text1"/>
        </w:rPr>
        <w:t>akhaled@kia-sa.com</w:t>
      </w:r>
    </w:p>
    <w:sectPr w:rsidR="00691439" w:rsidRPr="00B25E76" w:rsidSect="00DE5E40">
      <w:headerReference w:type="default" r:id="rId6"/>
      <w:pgSz w:w="11906" w:h="16838" w:code="9"/>
      <w:pgMar w:top="198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F8B2" w14:textId="77777777" w:rsidR="00C82456" w:rsidRDefault="00C82456" w:rsidP="00DE5E40">
      <w:pPr>
        <w:spacing w:after="0" w:line="240" w:lineRule="auto"/>
      </w:pPr>
      <w:r>
        <w:separator/>
      </w:r>
    </w:p>
  </w:endnote>
  <w:endnote w:type="continuationSeparator" w:id="0">
    <w:p w14:paraId="06FF22BA" w14:textId="77777777" w:rsidR="00C82456" w:rsidRDefault="00C82456" w:rsidP="00DE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B4B4" w14:textId="77777777" w:rsidR="00C82456" w:rsidRDefault="00C82456" w:rsidP="00DE5E40">
      <w:pPr>
        <w:spacing w:after="0" w:line="240" w:lineRule="auto"/>
      </w:pPr>
      <w:r>
        <w:separator/>
      </w:r>
    </w:p>
  </w:footnote>
  <w:footnote w:type="continuationSeparator" w:id="0">
    <w:p w14:paraId="3237AC54" w14:textId="77777777" w:rsidR="00C82456" w:rsidRDefault="00C82456" w:rsidP="00DE5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E557" w14:textId="77777777" w:rsidR="00DE5E40" w:rsidRDefault="00DE5E40" w:rsidP="00DE5E40">
    <w:pPr>
      <w:pStyle w:val="Header"/>
    </w:pPr>
    <w:r>
      <w:rPr>
        <w:noProof/>
      </w:rPr>
      <w:drawing>
        <wp:anchor distT="0" distB="0" distL="114300" distR="114300" simplePos="0" relativeHeight="251659264" behindDoc="1" locked="0" layoutInCell="1" allowOverlap="1" wp14:anchorId="59AE891B" wp14:editId="17CEA8DA">
          <wp:simplePos x="0" y="0"/>
          <wp:positionH relativeFrom="column">
            <wp:posOffset>-914400</wp:posOffset>
          </wp:positionH>
          <wp:positionV relativeFrom="paragraph">
            <wp:posOffset>-447675</wp:posOffset>
          </wp:positionV>
          <wp:extent cx="7556500" cy="10685145"/>
          <wp:effectExtent l="0" t="0" r="6350" b="1905"/>
          <wp:wrapNone/>
          <wp:docPr id="12" name="KIA AlJabr Holding_Letterhead-01.jpg"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A AlJabr Holding_Letterhead-01.jpg" descr="Background pattern&#10;&#10;Description automatically generated with low confidence"/>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106851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DA3NLE0NDc1MDVS0lEKTi0uzszPAykwrAUAlQAiSywAAAA="/>
  </w:docVars>
  <w:rsids>
    <w:rsidRoot w:val="00F52D3D"/>
    <w:rsid w:val="001B623C"/>
    <w:rsid w:val="00222E0D"/>
    <w:rsid w:val="00360737"/>
    <w:rsid w:val="00616001"/>
    <w:rsid w:val="00691439"/>
    <w:rsid w:val="00707B81"/>
    <w:rsid w:val="00843B1C"/>
    <w:rsid w:val="00A734DE"/>
    <w:rsid w:val="00B22A82"/>
    <w:rsid w:val="00B25E76"/>
    <w:rsid w:val="00BC46F9"/>
    <w:rsid w:val="00C044A4"/>
    <w:rsid w:val="00C578AF"/>
    <w:rsid w:val="00C82456"/>
    <w:rsid w:val="00D543C0"/>
    <w:rsid w:val="00DE5E40"/>
    <w:rsid w:val="00F52D3D"/>
    <w:rsid w:val="00FE1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529D5"/>
  <w15:chartTrackingRefBased/>
  <w15:docId w15:val="{6FD1CD67-46FB-4F2E-A74F-38434710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E40"/>
  </w:style>
  <w:style w:type="paragraph" w:styleId="Footer">
    <w:name w:val="footer"/>
    <w:basedOn w:val="Normal"/>
    <w:link w:val="FooterChar"/>
    <w:uiPriority w:val="99"/>
    <w:unhideWhenUsed/>
    <w:rsid w:val="00DE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E40"/>
  </w:style>
  <w:style w:type="paragraph" w:styleId="NoSpacing">
    <w:name w:val="No Spacing"/>
    <w:uiPriority w:val="1"/>
    <w:qFormat/>
    <w:rsid w:val="00F52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ussein/Desktop/Stationery/KIA%20AlJabr%20Holding_Letterhead-01.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PhenomenalZ</cp:lastModifiedBy>
  <cp:revision>5</cp:revision>
  <dcterms:created xsi:type="dcterms:W3CDTF">2021-04-28T20:08:00Z</dcterms:created>
  <dcterms:modified xsi:type="dcterms:W3CDTF">2021-05-02T12:20:00Z</dcterms:modified>
</cp:coreProperties>
</file>