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8EC" w:rsidRPr="00BF33E2" w:rsidRDefault="009908EC" w:rsidP="009908EC">
      <w:pPr>
        <w:shd w:val="clear" w:color="auto" w:fill="FFFFFF"/>
        <w:spacing w:after="0" w:line="240" w:lineRule="auto"/>
        <w:rPr>
          <w:rFonts w:ascii="Arial" w:eastAsia="Times New Roman" w:hAnsi="Arial" w:cs="Arial"/>
          <w:sz w:val="28"/>
          <w:szCs w:val="28"/>
          <w:rtl/>
        </w:rPr>
      </w:pPr>
      <w:r w:rsidRPr="00BF33E2">
        <w:rPr>
          <w:rFonts w:ascii="Arial" w:eastAsia="Times New Roman" w:hAnsi="Arial" w:cs="Arial" w:hint="cs"/>
          <w:sz w:val="28"/>
          <w:szCs w:val="28"/>
          <w:rtl/>
        </w:rPr>
        <w:t>إلى جانب الحضور الكبير في منصتها حققت جوائز تقديرية</w:t>
      </w:r>
    </w:p>
    <w:p w:rsidR="009908EC" w:rsidRPr="00BF33E2" w:rsidRDefault="009908EC" w:rsidP="009908EC">
      <w:pPr>
        <w:shd w:val="clear" w:color="auto" w:fill="FFFFFF"/>
        <w:spacing w:after="0" w:line="240" w:lineRule="auto"/>
        <w:jc w:val="center"/>
        <w:rPr>
          <w:rFonts w:ascii="Arial" w:eastAsia="Times New Roman" w:hAnsi="Arial" w:cs="Arial"/>
          <w:sz w:val="28"/>
          <w:szCs w:val="28"/>
          <w:rtl/>
        </w:rPr>
      </w:pPr>
      <w:bookmarkStart w:id="0" w:name="_GoBack"/>
      <w:r w:rsidRPr="00BF33E2">
        <w:rPr>
          <w:rFonts w:ascii="Arial" w:eastAsia="Times New Roman" w:hAnsi="Arial" w:cs="Arial"/>
          <w:sz w:val="28"/>
          <w:szCs w:val="28"/>
        </w:rPr>
        <w:br/>
      </w:r>
      <w:r w:rsidRPr="00BF33E2">
        <w:rPr>
          <w:rFonts w:ascii="Arial" w:eastAsia="Times New Roman" w:hAnsi="Arial" w:cs="Arial" w:hint="cs"/>
          <w:sz w:val="28"/>
          <w:szCs w:val="28"/>
          <w:rtl/>
        </w:rPr>
        <w:t>كيا الجبر تنهي معرض جدة بحصد الإعجاب</w:t>
      </w:r>
    </w:p>
    <w:bookmarkEnd w:id="0"/>
    <w:p w:rsidR="009908EC" w:rsidRPr="00BF33E2" w:rsidRDefault="009908EC" w:rsidP="009908EC">
      <w:pPr>
        <w:shd w:val="clear" w:color="auto" w:fill="FFFFFF"/>
        <w:spacing w:after="0" w:line="240" w:lineRule="auto"/>
        <w:jc w:val="center"/>
        <w:rPr>
          <w:rFonts w:ascii="Arial" w:eastAsia="Times New Roman" w:hAnsi="Arial" w:cs="Arial"/>
          <w:sz w:val="28"/>
          <w:szCs w:val="28"/>
          <w:rtl/>
        </w:rPr>
      </w:pPr>
    </w:p>
    <w:p w:rsidR="009908EC" w:rsidRPr="00BF33E2" w:rsidRDefault="009908EC" w:rsidP="009908EC">
      <w:pPr>
        <w:shd w:val="clear" w:color="auto" w:fill="FFFFFF"/>
        <w:spacing w:after="0" w:line="240" w:lineRule="auto"/>
        <w:jc w:val="center"/>
        <w:rPr>
          <w:rFonts w:ascii="Arial" w:eastAsia="Times New Roman" w:hAnsi="Arial" w:cs="Arial"/>
          <w:sz w:val="28"/>
          <w:szCs w:val="28"/>
          <w:rtl/>
        </w:rPr>
      </w:pPr>
    </w:p>
    <w:p w:rsidR="009908EC" w:rsidRPr="00BF33E2" w:rsidRDefault="009908EC" w:rsidP="009908EC">
      <w:pPr>
        <w:shd w:val="clear" w:color="auto" w:fill="FFFFFF"/>
        <w:spacing w:after="0" w:line="240" w:lineRule="auto"/>
        <w:jc w:val="both"/>
        <w:rPr>
          <w:rFonts w:ascii="Arial" w:eastAsia="Times New Roman" w:hAnsi="Arial" w:cs="Arial"/>
          <w:sz w:val="28"/>
          <w:szCs w:val="28"/>
          <w:rtl/>
        </w:rPr>
      </w:pPr>
      <w:r w:rsidRPr="00BF33E2">
        <w:rPr>
          <w:rFonts w:ascii="Arial" w:eastAsia="Times New Roman" w:hAnsi="Arial" w:cs="Arial" w:hint="cs"/>
          <w:sz w:val="28"/>
          <w:szCs w:val="28"/>
          <w:rtl/>
        </w:rPr>
        <w:t>ديسمبر 2019: كعادتها دائما خطفت سيارات كيا موتورز الانظار في معرض جدة الدولي للسيارات2019 والذي اختتم مؤخرا في مدينة جدة, بعد أن حظت منصتها المميزة بتصميمها وما احتوته من سيارات جديدة بحضور كبير من جانب زوار المعرض طيلة فترة اقامته, ولم يتوقف الأمر عند منصة عرض السيارات داخل المعرض بل كان الحضور والمشاركة واسعة في ميدان تجارب القيادة الذي جهزته الشركة في الميدان الملحق بالمعرض بإشراف فريق متخصص من الشركة.</w:t>
      </w:r>
    </w:p>
    <w:p w:rsidR="009908EC" w:rsidRPr="00BF33E2" w:rsidRDefault="009908EC" w:rsidP="009908EC">
      <w:pPr>
        <w:shd w:val="clear" w:color="auto" w:fill="FFFFFF"/>
        <w:spacing w:after="0" w:line="240" w:lineRule="auto"/>
        <w:jc w:val="both"/>
        <w:rPr>
          <w:rFonts w:ascii="Arial" w:eastAsia="Times New Roman" w:hAnsi="Arial" w:cs="Arial"/>
          <w:sz w:val="28"/>
          <w:szCs w:val="28"/>
          <w:rtl/>
        </w:rPr>
      </w:pPr>
      <w:r w:rsidRPr="00BF33E2">
        <w:rPr>
          <w:rFonts w:ascii="Arial" w:eastAsia="Times New Roman" w:hAnsi="Arial" w:cs="Arial" w:hint="cs"/>
          <w:sz w:val="28"/>
          <w:szCs w:val="28"/>
          <w:rtl/>
        </w:rPr>
        <w:t xml:space="preserve">وعرضت شركة الجبر للسيارات وكلاء سيارات كيا موتورز في المملكة خمسة موديلات جديدة 2020 من سيارات كيا لأول مرة في السوق السعودي خلال معرض العام الحالي وهي </w:t>
      </w:r>
      <w:r w:rsidRPr="00BF33E2">
        <w:rPr>
          <w:rFonts w:ascii="Arial" w:eastAsia="Times New Roman" w:hAnsi="Arial" w:cs="Arial"/>
          <w:sz w:val="28"/>
          <w:szCs w:val="28"/>
        </w:rPr>
        <w:t>K5</w:t>
      </w:r>
      <w:r w:rsidRPr="00BF33E2">
        <w:rPr>
          <w:rFonts w:ascii="Arial" w:eastAsia="Times New Roman" w:hAnsi="Arial" w:cs="Arial" w:hint="cs"/>
          <w:sz w:val="28"/>
          <w:szCs w:val="28"/>
          <w:rtl/>
        </w:rPr>
        <w:t xml:space="preserve"> و سيلتوس</w:t>
      </w:r>
      <w:r w:rsidRPr="00BF33E2">
        <w:rPr>
          <w:rFonts w:ascii="Arial" w:eastAsia="Times New Roman" w:hAnsi="Arial" w:cs="Arial"/>
          <w:sz w:val="28"/>
          <w:szCs w:val="28"/>
          <w:rtl/>
        </w:rPr>
        <w:t xml:space="preserve"> والكا</w:t>
      </w:r>
      <w:r w:rsidRPr="00BF33E2">
        <w:rPr>
          <w:rFonts w:ascii="Arial" w:eastAsia="Times New Roman" w:hAnsi="Arial" w:cs="Arial" w:hint="cs"/>
          <w:sz w:val="28"/>
          <w:szCs w:val="28"/>
          <w:rtl/>
        </w:rPr>
        <w:t>د</w:t>
      </w:r>
      <w:r w:rsidRPr="00BF33E2">
        <w:rPr>
          <w:rFonts w:ascii="Arial" w:eastAsia="Times New Roman" w:hAnsi="Arial" w:cs="Arial"/>
          <w:sz w:val="28"/>
          <w:szCs w:val="28"/>
          <w:rtl/>
        </w:rPr>
        <w:t>ينزا والسول</w:t>
      </w:r>
      <w:r w:rsidRPr="00BF33E2">
        <w:rPr>
          <w:rFonts w:ascii="Arial" w:eastAsia="Times New Roman" w:hAnsi="Arial" w:cs="Arial" w:hint="cs"/>
          <w:sz w:val="28"/>
          <w:szCs w:val="28"/>
          <w:rtl/>
        </w:rPr>
        <w:t>.</w:t>
      </w:r>
    </w:p>
    <w:p w:rsidR="009908EC" w:rsidRPr="00BF33E2" w:rsidRDefault="009908EC" w:rsidP="009908EC">
      <w:pPr>
        <w:shd w:val="clear" w:color="auto" w:fill="FFFFFF"/>
        <w:spacing w:after="0" w:line="240" w:lineRule="auto"/>
        <w:jc w:val="both"/>
        <w:rPr>
          <w:rFonts w:ascii="Arial" w:eastAsia="Times New Roman" w:hAnsi="Arial" w:cs="Arial"/>
          <w:sz w:val="28"/>
          <w:szCs w:val="28"/>
          <w:rtl/>
        </w:rPr>
      </w:pPr>
    </w:p>
    <w:p w:rsidR="009908EC" w:rsidRPr="00BF33E2" w:rsidRDefault="009908EC" w:rsidP="009908EC">
      <w:pPr>
        <w:shd w:val="clear" w:color="auto" w:fill="FFFFFF"/>
        <w:spacing w:after="0" w:line="240" w:lineRule="auto"/>
        <w:jc w:val="both"/>
        <w:rPr>
          <w:rFonts w:ascii="Arial" w:eastAsia="Times New Roman" w:hAnsi="Arial" w:cs="Arial"/>
          <w:sz w:val="28"/>
          <w:szCs w:val="28"/>
          <w:rtl/>
        </w:rPr>
      </w:pPr>
      <w:r w:rsidRPr="00BF33E2">
        <w:rPr>
          <w:rFonts w:ascii="Arial" w:eastAsia="Times New Roman" w:hAnsi="Arial" w:cs="Arial" w:hint="cs"/>
          <w:sz w:val="28"/>
          <w:szCs w:val="28"/>
          <w:rtl/>
        </w:rPr>
        <w:t>حضور سيارات كيا موتورز الملفت جاء متزامنا مع تتويج سيارة كيا سيلتوس الجديدة بأفضل سيارة للنساء, حسب استطلاع موقع اربيان دريف وتسلم الجائزة عضو مجلس إدارة مجموعة الجبر الأستاذ محمد الجبر والمدير التنفيذي للعمليات الأستاذ وائل بغدادي من مدير الموقع الأستاذ حسن كتبي.</w:t>
      </w:r>
    </w:p>
    <w:p w:rsidR="009908EC" w:rsidRPr="00BF33E2" w:rsidRDefault="009908EC" w:rsidP="009908EC">
      <w:pPr>
        <w:shd w:val="clear" w:color="auto" w:fill="FFFFFF"/>
        <w:spacing w:after="0" w:line="240" w:lineRule="auto"/>
        <w:jc w:val="both"/>
        <w:rPr>
          <w:rFonts w:ascii="Arial" w:eastAsia="Times New Roman" w:hAnsi="Arial" w:cs="Arial"/>
          <w:sz w:val="28"/>
          <w:szCs w:val="28"/>
        </w:rPr>
      </w:pPr>
      <w:r w:rsidRPr="00BF33E2">
        <w:rPr>
          <w:rFonts w:ascii="Arial" w:eastAsia="Times New Roman" w:hAnsi="Arial" w:cs="Arial" w:hint="cs"/>
          <w:sz w:val="28"/>
          <w:szCs w:val="28"/>
          <w:rtl/>
        </w:rPr>
        <w:t>كما تسلم مدير إدارة التسويق بشركة الجبر للسيارت الأستاذ عادل بن عفي جائزة أفضل مدير تسويق في السوق السعودي من الأستاذ بكر أزهر رئيس تحرير مجلة سعودي اوتو المتخصصة نظير ما يقوم به فريق التسويق بالشركة من جهود كبيرة لإبراز سيارات كيا موتورز وما تضمه من مزايا متعددة.</w:t>
      </w:r>
    </w:p>
    <w:p w:rsidR="009908EC" w:rsidRPr="00BF33E2" w:rsidRDefault="009908EC" w:rsidP="009908EC">
      <w:pPr>
        <w:shd w:val="clear" w:color="auto" w:fill="FFFFFF"/>
        <w:spacing w:after="0" w:line="240" w:lineRule="auto"/>
        <w:jc w:val="both"/>
        <w:rPr>
          <w:rFonts w:ascii="Arial" w:eastAsia="Times New Roman" w:hAnsi="Arial" w:cs="Arial"/>
          <w:sz w:val="28"/>
          <w:szCs w:val="28"/>
        </w:rPr>
      </w:pPr>
    </w:p>
    <w:p w:rsidR="009908EC" w:rsidRPr="00BF33E2" w:rsidRDefault="009908EC" w:rsidP="009908EC">
      <w:pPr>
        <w:shd w:val="clear" w:color="auto" w:fill="FFFFFF"/>
        <w:spacing w:after="0" w:line="240" w:lineRule="auto"/>
        <w:jc w:val="both"/>
        <w:rPr>
          <w:rFonts w:ascii="Arial" w:eastAsia="Times New Roman" w:hAnsi="Arial" w:cs="Arial"/>
          <w:sz w:val="28"/>
          <w:szCs w:val="28"/>
        </w:rPr>
      </w:pPr>
      <w:r w:rsidRPr="00BF33E2">
        <w:rPr>
          <w:rFonts w:ascii="Arial" w:eastAsia="Times New Roman" w:hAnsi="Arial" w:cs="Arial" w:hint="cs"/>
          <w:sz w:val="28"/>
          <w:szCs w:val="28"/>
          <w:rtl/>
        </w:rPr>
        <w:t>وأبدى</w:t>
      </w:r>
      <w:r w:rsidRPr="00BF33E2">
        <w:rPr>
          <w:rFonts w:ascii="Arial" w:eastAsia="Times New Roman" w:hAnsi="Arial" w:cs="Arial"/>
          <w:sz w:val="28"/>
          <w:szCs w:val="28"/>
          <w:rtl/>
        </w:rPr>
        <w:t xml:space="preserve"> المدير التنفيذي للعمليات بشركة الجبر التجارية للسيارات الأستاذ وائل بغدادي </w:t>
      </w:r>
      <w:r w:rsidRPr="00BF33E2">
        <w:rPr>
          <w:rFonts w:ascii="Arial" w:eastAsia="Times New Roman" w:hAnsi="Arial" w:cs="Arial" w:hint="cs"/>
          <w:sz w:val="28"/>
          <w:szCs w:val="28"/>
          <w:rtl/>
        </w:rPr>
        <w:t>سعادته بالنتائج المتميزة التي حققتها سيارات كيا موتورز في معرض جدة الدولي للسيارات والتي جات تتويجا لجهود كافة منسوبي الشركة في الإعداد والتحضير لكي تكون مشاركة الشركة في المعرض بشكل لائق يسهم في إبراز سيارات كيا موتورز التي تعد من أكثر السيارات انتشارا في السوق السعودي بفضل قوة ادائها وتصاميمها الجذاب، مما منحها ثقة متزايدة لدى العملاء وساهم في حضورها القوي طيلة الاعوام الماضية.</w:t>
      </w:r>
    </w:p>
    <w:p w:rsidR="009908EC" w:rsidRPr="00BF33E2" w:rsidRDefault="009908EC" w:rsidP="009908EC">
      <w:pPr>
        <w:shd w:val="clear" w:color="auto" w:fill="FFFFFF"/>
        <w:spacing w:after="0" w:line="240" w:lineRule="auto"/>
        <w:jc w:val="both"/>
        <w:rPr>
          <w:rFonts w:ascii="Arial" w:eastAsia="Times New Roman" w:hAnsi="Arial" w:cs="Arial"/>
          <w:sz w:val="28"/>
          <w:szCs w:val="28"/>
          <w:rtl/>
        </w:rPr>
      </w:pPr>
      <w:r w:rsidRPr="00BF33E2">
        <w:rPr>
          <w:rFonts w:ascii="Arial" w:eastAsia="Times New Roman" w:hAnsi="Arial" w:cs="Arial" w:hint="cs"/>
          <w:sz w:val="28"/>
          <w:szCs w:val="28"/>
          <w:rtl/>
        </w:rPr>
        <w:t>واعتبر بغدادي الجوائز التي حصلت عليها الشركة إثناء المعرض مؤشر إيجابي يعكس بأننا نسير في الطريق الصحيح ودافع لنا لمزيد من التقدم والتطوير لخدمة عملائنا.</w:t>
      </w:r>
    </w:p>
    <w:p w:rsidR="009908EC" w:rsidRPr="00BF33E2" w:rsidRDefault="009908EC" w:rsidP="009908EC">
      <w:pPr>
        <w:jc w:val="both"/>
        <w:rPr>
          <w:sz w:val="28"/>
          <w:szCs w:val="28"/>
          <w:rtl/>
        </w:rPr>
      </w:pPr>
    </w:p>
    <w:p w:rsidR="009908EC" w:rsidRPr="00BF33E2" w:rsidRDefault="009908EC" w:rsidP="009908EC">
      <w:pPr>
        <w:rPr>
          <w:rtl/>
        </w:rPr>
      </w:pPr>
    </w:p>
    <w:p w:rsidR="005D2AEB" w:rsidRPr="009908EC" w:rsidRDefault="005D2AEB" w:rsidP="009908EC">
      <w:pPr>
        <w:rPr>
          <w:rtl/>
        </w:rPr>
      </w:pPr>
    </w:p>
    <w:sectPr w:rsidR="005D2AEB" w:rsidRPr="009908EC" w:rsidSect="005115CA">
      <w:headerReference w:type="default" r:id="rId7"/>
      <w:footerReference w:type="default" r:id="rId8"/>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ED0" w:rsidRDefault="00BD2ED0" w:rsidP="002D10B8">
      <w:pPr>
        <w:spacing w:after="0" w:line="240" w:lineRule="auto"/>
      </w:pPr>
      <w:r>
        <w:separator/>
      </w:r>
    </w:p>
  </w:endnote>
  <w:endnote w:type="continuationSeparator" w:id="0">
    <w:p w:rsidR="00BD2ED0" w:rsidRDefault="00BD2ED0"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ED0" w:rsidRDefault="00BD2ED0" w:rsidP="002D10B8">
      <w:pPr>
        <w:spacing w:after="0" w:line="240" w:lineRule="auto"/>
      </w:pPr>
      <w:r>
        <w:separator/>
      </w:r>
    </w:p>
  </w:footnote>
  <w:footnote w:type="continuationSeparator" w:id="0">
    <w:p w:rsidR="00BD2ED0" w:rsidRDefault="00BD2ED0" w:rsidP="002D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8941FD" w:rsidP="005115CA">
    <w:pPr>
      <w:pStyle w:val="Header"/>
    </w:pPr>
    <w:r w:rsidRPr="005115CA">
      <w:rPr>
        <w:noProof/>
      </w:rPr>
      <w:drawing>
        <wp:anchor distT="0" distB="0" distL="114300" distR="114300" simplePos="0" relativeHeight="251662336" behindDoc="1" locked="0" layoutInCell="1" allowOverlap="1">
          <wp:simplePos x="0" y="0"/>
          <wp:positionH relativeFrom="page">
            <wp:align>left</wp:align>
          </wp:positionH>
          <wp:positionV relativeFrom="paragraph">
            <wp:posOffset>-720090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431E9"/>
    <w:multiLevelType w:val="hybridMultilevel"/>
    <w:tmpl w:val="E13C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277C1"/>
    <w:multiLevelType w:val="hybridMultilevel"/>
    <w:tmpl w:val="D916CAEE"/>
    <w:lvl w:ilvl="0" w:tplc="04090001">
      <w:start w:val="1"/>
      <w:numFmt w:val="bullet"/>
      <w:lvlText w:val=""/>
      <w:lvlJc w:val="left"/>
      <w:pPr>
        <w:tabs>
          <w:tab w:val="num" w:pos="720"/>
        </w:tabs>
        <w:ind w:left="720" w:hanging="360"/>
      </w:pPr>
      <w:rPr>
        <w:rFonts w:ascii="Symbol" w:hAnsi="Symbol" w:hint="default"/>
        <w:sz w:val="20"/>
        <w:szCs w:val="20"/>
        <w:bdr w:val="nil"/>
      </w:rPr>
    </w:lvl>
    <w:lvl w:ilvl="1" w:tplc="38580528">
      <w:start w:val="1"/>
      <w:numFmt w:val="bullet"/>
      <w:lvlText w:val="o"/>
      <w:lvlJc w:val="left"/>
      <w:pPr>
        <w:tabs>
          <w:tab w:val="num" w:pos="1440"/>
        </w:tabs>
        <w:ind w:left="1440" w:hanging="360"/>
      </w:pPr>
      <w:rPr>
        <w:rFonts w:ascii="Courier New" w:hAnsi="Courier New"/>
      </w:rPr>
    </w:lvl>
    <w:lvl w:ilvl="2" w:tplc="406022A0">
      <w:start w:val="1"/>
      <w:numFmt w:val="bullet"/>
      <w:lvlText w:val=""/>
      <w:lvlJc w:val="left"/>
      <w:pPr>
        <w:tabs>
          <w:tab w:val="num" w:pos="2160"/>
        </w:tabs>
        <w:ind w:left="2160" w:hanging="360"/>
      </w:pPr>
      <w:rPr>
        <w:rFonts w:ascii="Wingdings" w:hAnsi="Wingdings"/>
      </w:rPr>
    </w:lvl>
    <w:lvl w:ilvl="3" w:tplc="A2F2C262">
      <w:start w:val="1"/>
      <w:numFmt w:val="bullet"/>
      <w:lvlText w:val=""/>
      <w:lvlJc w:val="left"/>
      <w:pPr>
        <w:tabs>
          <w:tab w:val="num" w:pos="2880"/>
        </w:tabs>
        <w:ind w:left="2880" w:hanging="360"/>
      </w:pPr>
      <w:rPr>
        <w:rFonts w:ascii="Symbol" w:hAnsi="Symbol"/>
      </w:rPr>
    </w:lvl>
    <w:lvl w:ilvl="4" w:tplc="D8FA67F6">
      <w:start w:val="1"/>
      <w:numFmt w:val="bullet"/>
      <w:lvlText w:val="o"/>
      <w:lvlJc w:val="left"/>
      <w:pPr>
        <w:tabs>
          <w:tab w:val="num" w:pos="3600"/>
        </w:tabs>
        <w:ind w:left="3600" w:hanging="360"/>
      </w:pPr>
      <w:rPr>
        <w:rFonts w:ascii="Courier New" w:hAnsi="Courier New"/>
      </w:rPr>
    </w:lvl>
    <w:lvl w:ilvl="5" w:tplc="B66CF396">
      <w:start w:val="1"/>
      <w:numFmt w:val="bullet"/>
      <w:lvlText w:val=""/>
      <w:lvlJc w:val="left"/>
      <w:pPr>
        <w:tabs>
          <w:tab w:val="num" w:pos="4320"/>
        </w:tabs>
        <w:ind w:left="4320" w:hanging="360"/>
      </w:pPr>
      <w:rPr>
        <w:rFonts w:ascii="Wingdings" w:hAnsi="Wingdings"/>
      </w:rPr>
    </w:lvl>
    <w:lvl w:ilvl="6" w:tplc="6B60A0D4">
      <w:start w:val="1"/>
      <w:numFmt w:val="bullet"/>
      <w:lvlText w:val=""/>
      <w:lvlJc w:val="left"/>
      <w:pPr>
        <w:tabs>
          <w:tab w:val="num" w:pos="5040"/>
        </w:tabs>
        <w:ind w:left="5040" w:hanging="360"/>
      </w:pPr>
      <w:rPr>
        <w:rFonts w:ascii="Symbol" w:hAnsi="Symbol"/>
      </w:rPr>
    </w:lvl>
    <w:lvl w:ilvl="7" w:tplc="76AE5350">
      <w:start w:val="1"/>
      <w:numFmt w:val="bullet"/>
      <w:lvlText w:val="o"/>
      <w:lvlJc w:val="left"/>
      <w:pPr>
        <w:tabs>
          <w:tab w:val="num" w:pos="5760"/>
        </w:tabs>
        <w:ind w:left="5760" w:hanging="360"/>
      </w:pPr>
      <w:rPr>
        <w:rFonts w:ascii="Courier New" w:hAnsi="Courier New"/>
      </w:rPr>
    </w:lvl>
    <w:lvl w:ilvl="8" w:tplc="9A0EAA48">
      <w:start w:val="1"/>
      <w:numFmt w:val="bullet"/>
      <w:lvlText w:val=""/>
      <w:lvlJc w:val="left"/>
      <w:pPr>
        <w:tabs>
          <w:tab w:val="num" w:pos="6480"/>
        </w:tabs>
        <w:ind w:left="6480" w:hanging="360"/>
      </w:pPr>
      <w:rPr>
        <w:rFonts w:ascii="Wingdings" w:hAnsi="Wingdings"/>
      </w:rPr>
    </w:lvl>
  </w:abstractNum>
  <w:abstractNum w:abstractNumId="7"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8"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9"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4"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16"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2"/>
  </w:num>
  <w:num w:numId="2">
    <w:abstractNumId w:val="11"/>
  </w:num>
  <w:num w:numId="3">
    <w:abstractNumId w:val="0"/>
  </w:num>
  <w:num w:numId="4">
    <w:abstractNumId w:val="4"/>
  </w:num>
  <w:num w:numId="5">
    <w:abstractNumId w:val="9"/>
  </w:num>
  <w:num w:numId="6">
    <w:abstractNumId w:val="1"/>
  </w:num>
  <w:num w:numId="7">
    <w:abstractNumId w:val="7"/>
  </w:num>
  <w:num w:numId="8">
    <w:abstractNumId w:val="12"/>
  </w:num>
  <w:num w:numId="9">
    <w:abstractNumId w:val="16"/>
  </w:num>
  <w:num w:numId="10">
    <w:abstractNumId w:val="10"/>
  </w:num>
  <w:num w:numId="11">
    <w:abstractNumId w:val="8"/>
  </w:num>
  <w:num w:numId="12">
    <w:abstractNumId w:val="13"/>
  </w:num>
  <w:num w:numId="13">
    <w:abstractNumId w:val="5"/>
  </w:num>
  <w:num w:numId="14">
    <w:abstractNumId w:val="15"/>
  </w:num>
  <w:num w:numId="15">
    <w:abstractNumId w:val="6"/>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31FC"/>
    <w:rsid w:val="000E7302"/>
    <w:rsid w:val="000F0459"/>
    <w:rsid w:val="000F72C3"/>
    <w:rsid w:val="00106073"/>
    <w:rsid w:val="00132D51"/>
    <w:rsid w:val="00136681"/>
    <w:rsid w:val="0016126F"/>
    <w:rsid w:val="001625D7"/>
    <w:rsid w:val="00165F1A"/>
    <w:rsid w:val="00173BE4"/>
    <w:rsid w:val="00182955"/>
    <w:rsid w:val="0018730E"/>
    <w:rsid w:val="001879D6"/>
    <w:rsid w:val="00192E43"/>
    <w:rsid w:val="00195AFE"/>
    <w:rsid w:val="001A0832"/>
    <w:rsid w:val="001B16BE"/>
    <w:rsid w:val="001B2E81"/>
    <w:rsid w:val="001C08D6"/>
    <w:rsid w:val="001C77B5"/>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B5B33"/>
    <w:rsid w:val="002C369F"/>
    <w:rsid w:val="002C7CF1"/>
    <w:rsid w:val="002D10B8"/>
    <w:rsid w:val="002D32B6"/>
    <w:rsid w:val="002D7217"/>
    <w:rsid w:val="002F7A44"/>
    <w:rsid w:val="00300CB3"/>
    <w:rsid w:val="0030216D"/>
    <w:rsid w:val="0031119A"/>
    <w:rsid w:val="0032169D"/>
    <w:rsid w:val="00362942"/>
    <w:rsid w:val="00370182"/>
    <w:rsid w:val="0037642A"/>
    <w:rsid w:val="003926CE"/>
    <w:rsid w:val="003A3B67"/>
    <w:rsid w:val="003C432E"/>
    <w:rsid w:val="003C72DB"/>
    <w:rsid w:val="003D3054"/>
    <w:rsid w:val="003E217E"/>
    <w:rsid w:val="003E6CAE"/>
    <w:rsid w:val="003F1337"/>
    <w:rsid w:val="00403715"/>
    <w:rsid w:val="00410E8A"/>
    <w:rsid w:val="00445C7D"/>
    <w:rsid w:val="00451588"/>
    <w:rsid w:val="00474172"/>
    <w:rsid w:val="00480F79"/>
    <w:rsid w:val="0048281B"/>
    <w:rsid w:val="00482A36"/>
    <w:rsid w:val="004846D2"/>
    <w:rsid w:val="00486CBD"/>
    <w:rsid w:val="004A199E"/>
    <w:rsid w:val="004B2261"/>
    <w:rsid w:val="004B79B0"/>
    <w:rsid w:val="004C4AE1"/>
    <w:rsid w:val="004C4AFC"/>
    <w:rsid w:val="004D6404"/>
    <w:rsid w:val="004E0E5B"/>
    <w:rsid w:val="004E5DB7"/>
    <w:rsid w:val="004F04E0"/>
    <w:rsid w:val="00505D95"/>
    <w:rsid w:val="005115CA"/>
    <w:rsid w:val="0051457C"/>
    <w:rsid w:val="005224C4"/>
    <w:rsid w:val="005433BB"/>
    <w:rsid w:val="00546207"/>
    <w:rsid w:val="00554721"/>
    <w:rsid w:val="00555FBD"/>
    <w:rsid w:val="00556301"/>
    <w:rsid w:val="00577958"/>
    <w:rsid w:val="00577E17"/>
    <w:rsid w:val="00584BF5"/>
    <w:rsid w:val="005A1C7C"/>
    <w:rsid w:val="005B24AB"/>
    <w:rsid w:val="005B7ACE"/>
    <w:rsid w:val="005B7E2C"/>
    <w:rsid w:val="005D2AEB"/>
    <w:rsid w:val="005F22D1"/>
    <w:rsid w:val="00600C18"/>
    <w:rsid w:val="006110A3"/>
    <w:rsid w:val="00611263"/>
    <w:rsid w:val="006131D7"/>
    <w:rsid w:val="006137CB"/>
    <w:rsid w:val="00620F03"/>
    <w:rsid w:val="0062277E"/>
    <w:rsid w:val="00625812"/>
    <w:rsid w:val="00643116"/>
    <w:rsid w:val="00652566"/>
    <w:rsid w:val="00652D61"/>
    <w:rsid w:val="00656FF6"/>
    <w:rsid w:val="00662F3E"/>
    <w:rsid w:val="006776DD"/>
    <w:rsid w:val="006819AF"/>
    <w:rsid w:val="006917EE"/>
    <w:rsid w:val="006A6EB3"/>
    <w:rsid w:val="006F6DEC"/>
    <w:rsid w:val="007027D3"/>
    <w:rsid w:val="00705E7E"/>
    <w:rsid w:val="0070713B"/>
    <w:rsid w:val="007155C3"/>
    <w:rsid w:val="00732F6B"/>
    <w:rsid w:val="00735EDB"/>
    <w:rsid w:val="00736058"/>
    <w:rsid w:val="0074434C"/>
    <w:rsid w:val="007475A7"/>
    <w:rsid w:val="00754D51"/>
    <w:rsid w:val="00756315"/>
    <w:rsid w:val="00763940"/>
    <w:rsid w:val="00790A07"/>
    <w:rsid w:val="007954D2"/>
    <w:rsid w:val="00796F8B"/>
    <w:rsid w:val="007A0734"/>
    <w:rsid w:val="007A1922"/>
    <w:rsid w:val="007A25BA"/>
    <w:rsid w:val="007D08B6"/>
    <w:rsid w:val="007E330C"/>
    <w:rsid w:val="007E763D"/>
    <w:rsid w:val="007F2014"/>
    <w:rsid w:val="0080079C"/>
    <w:rsid w:val="00817BF6"/>
    <w:rsid w:val="00820C02"/>
    <w:rsid w:val="00835D22"/>
    <w:rsid w:val="00837778"/>
    <w:rsid w:val="00841658"/>
    <w:rsid w:val="00860920"/>
    <w:rsid w:val="00860A6D"/>
    <w:rsid w:val="00861789"/>
    <w:rsid w:val="008647DC"/>
    <w:rsid w:val="00871366"/>
    <w:rsid w:val="008941FD"/>
    <w:rsid w:val="00894DC5"/>
    <w:rsid w:val="008A75AB"/>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08EC"/>
    <w:rsid w:val="00992FD7"/>
    <w:rsid w:val="00995910"/>
    <w:rsid w:val="00996589"/>
    <w:rsid w:val="009A6E67"/>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7A67"/>
    <w:rsid w:val="00A92F68"/>
    <w:rsid w:val="00AB01FD"/>
    <w:rsid w:val="00AB0E0E"/>
    <w:rsid w:val="00AB1DBC"/>
    <w:rsid w:val="00AB36E2"/>
    <w:rsid w:val="00AB3C37"/>
    <w:rsid w:val="00AC6B6E"/>
    <w:rsid w:val="00AD2621"/>
    <w:rsid w:val="00AD2728"/>
    <w:rsid w:val="00AE7F27"/>
    <w:rsid w:val="00AF4298"/>
    <w:rsid w:val="00B06210"/>
    <w:rsid w:val="00B16AFA"/>
    <w:rsid w:val="00B23DEA"/>
    <w:rsid w:val="00B331CB"/>
    <w:rsid w:val="00B37C9A"/>
    <w:rsid w:val="00B44C19"/>
    <w:rsid w:val="00B45839"/>
    <w:rsid w:val="00B53798"/>
    <w:rsid w:val="00B77410"/>
    <w:rsid w:val="00B90ECD"/>
    <w:rsid w:val="00BA480D"/>
    <w:rsid w:val="00BC2185"/>
    <w:rsid w:val="00BC7478"/>
    <w:rsid w:val="00BD13D9"/>
    <w:rsid w:val="00BD295A"/>
    <w:rsid w:val="00BD2ED0"/>
    <w:rsid w:val="00BD716A"/>
    <w:rsid w:val="00BE1027"/>
    <w:rsid w:val="00BE30D9"/>
    <w:rsid w:val="00BE4E9C"/>
    <w:rsid w:val="00BE5089"/>
    <w:rsid w:val="00BE75EC"/>
    <w:rsid w:val="00BF2BC4"/>
    <w:rsid w:val="00BF3A97"/>
    <w:rsid w:val="00C04660"/>
    <w:rsid w:val="00C0678E"/>
    <w:rsid w:val="00C10A87"/>
    <w:rsid w:val="00C27995"/>
    <w:rsid w:val="00C5456E"/>
    <w:rsid w:val="00C70760"/>
    <w:rsid w:val="00C7777B"/>
    <w:rsid w:val="00C9280D"/>
    <w:rsid w:val="00C9574B"/>
    <w:rsid w:val="00CA38D4"/>
    <w:rsid w:val="00CA5773"/>
    <w:rsid w:val="00CB4DB3"/>
    <w:rsid w:val="00CB6529"/>
    <w:rsid w:val="00CC18F2"/>
    <w:rsid w:val="00CC7040"/>
    <w:rsid w:val="00CD1B6B"/>
    <w:rsid w:val="00CD2943"/>
    <w:rsid w:val="00CD6851"/>
    <w:rsid w:val="00CE16BC"/>
    <w:rsid w:val="00CE1D61"/>
    <w:rsid w:val="00CF5325"/>
    <w:rsid w:val="00D0003B"/>
    <w:rsid w:val="00D0181A"/>
    <w:rsid w:val="00D1725E"/>
    <w:rsid w:val="00D207FC"/>
    <w:rsid w:val="00D44873"/>
    <w:rsid w:val="00D9026C"/>
    <w:rsid w:val="00D90340"/>
    <w:rsid w:val="00D90E37"/>
    <w:rsid w:val="00D950B8"/>
    <w:rsid w:val="00DB3647"/>
    <w:rsid w:val="00DC15BC"/>
    <w:rsid w:val="00DE5592"/>
    <w:rsid w:val="00DE5A6E"/>
    <w:rsid w:val="00DF318D"/>
    <w:rsid w:val="00DF363B"/>
    <w:rsid w:val="00DF707D"/>
    <w:rsid w:val="00E03C95"/>
    <w:rsid w:val="00E045EA"/>
    <w:rsid w:val="00E11833"/>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437C"/>
    <w:rsid w:val="00EE5289"/>
    <w:rsid w:val="00EE59D5"/>
    <w:rsid w:val="00F11531"/>
    <w:rsid w:val="00F16F94"/>
    <w:rsid w:val="00F20DC5"/>
    <w:rsid w:val="00F21D43"/>
    <w:rsid w:val="00F7382E"/>
    <w:rsid w:val="00F8129D"/>
    <w:rsid w:val="00F83BF8"/>
    <w:rsid w:val="00F877EF"/>
    <w:rsid w:val="00F87910"/>
    <w:rsid w:val="00FA1A04"/>
    <w:rsid w:val="00FA439D"/>
    <w:rsid w:val="00FA7DE6"/>
    <w:rsid w:val="00FC4149"/>
    <w:rsid w:val="00FC5EC0"/>
    <w:rsid w:val="00FC7589"/>
    <w:rsid w:val="00FD08E1"/>
    <w:rsid w:val="00FD1C4A"/>
    <w:rsid w:val="00FD507B"/>
    <w:rsid w:val="00FE0C43"/>
    <w:rsid w:val="00FE0D10"/>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2</cp:revision>
  <cp:lastPrinted>2017-06-19T13:22:00Z</cp:lastPrinted>
  <dcterms:created xsi:type="dcterms:W3CDTF">2019-12-19T10:07:00Z</dcterms:created>
  <dcterms:modified xsi:type="dcterms:W3CDTF">2019-12-19T10:07:00Z</dcterms:modified>
</cp:coreProperties>
</file>