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5C3" w:rsidRPr="00E23A97" w:rsidRDefault="007155C3" w:rsidP="00FB0B95">
      <w:pPr>
        <w:spacing w:line="240" w:lineRule="auto"/>
        <w:ind w:right="90"/>
        <w:jc w:val="center"/>
        <w:rPr>
          <w:rFonts w:ascii="Segoe UI Semibold" w:hAnsi="Segoe UI Semibold" w:cs="Segoe UI Semibold"/>
          <w:bdr w:val="none" w:sz="0" w:space="0" w:color="auto" w:frame="1"/>
          <w:rtl/>
        </w:rPr>
      </w:pPr>
    </w:p>
    <w:p w:rsidR="00E23A97" w:rsidRPr="00E23A97" w:rsidRDefault="00E23A97" w:rsidP="00E23A97">
      <w:pPr>
        <w:spacing w:after="200" w:line="360" w:lineRule="auto"/>
        <w:jc w:val="center"/>
        <w:rPr>
          <w:rFonts w:ascii="Segoe UI Semibold" w:hAnsi="Segoe UI Semibold" w:cs="Segoe UI Semibold"/>
          <w:b/>
          <w:bCs/>
          <w:bdr w:val="none" w:sz="0" w:space="0" w:color="auto" w:frame="1"/>
        </w:rPr>
      </w:pPr>
      <w:bookmarkStart w:id="0" w:name="_GoBack"/>
      <w:r w:rsidRPr="00E23A97">
        <w:rPr>
          <w:rFonts w:ascii="Segoe UI Semibold" w:hAnsi="Segoe UI Semibold" w:cs="Segoe UI Semibold"/>
          <w:b/>
          <w:bCs/>
          <w:bdr w:val="none" w:sz="0" w:space="0" w:color="auto" w:frame="1"/>
          <w:rtl/>
        </w:rPr>
        <w:t xml:space="preserve">كيا موتورز تعلن عن إستثمارها في شركة أورورا </w:t>
      </w:r>
    </w:p>
    <w:bookmarkEnd w:id="0"/>
    <w:p w:rsidR="00E23A97" w:rsidRPr="00E23A97" w:rsidRDefault="00E23A97" w:rsidP="00E23A97">
      <w:pPr>
        <w:numPr>
          <w:ilvl w:val="0"/>
          <w:numId w:val="12"/>
        </w:numPr>
        <w:shd w:val="clear" w:color="auto" w:fill="FFFFFF"/>
        <w:spacing w:after="0" w:line="360" w:lineRule="auto"/>
        <w:ind w:left="1440"/>
        <w:rPr>
          <w:rFonts w:ascii="Segoe UI Semibold" w:hAnsi="Segoe UI Semibold" w:cs="Segoe UI Semibold"/>
          <w:bdr w:val="none" w:sz="0" w:space="0" w:color="auto" w:frame="1"/>
        </w:rPr>
      </w:pPr>
      <w:r w:rsidRPr="00E23A97">
        <w:rPr>
          <w:rFonts w:ascii="Segoe UI Semibold" w:hAnsi="Segoe UI Semibold" w:cs="Segoe UI Semibold" w:hint="cs"/>
          <w:bdr w:val="none" w:sz="0" w:space="0" w:color="auto" w:frame="1"/>
          <w:rtl/>
        </w:rPr>
        <w:t>من المتوقع أن يعزز هذا الاستثمار الشراكة القائمة</w:t>
      </w:r>
    </w:p>
    <w:p w:rsidR="00E23A97" w:rsidRDefault="00E23A97" w:rsidP="00E23A97">
      <w:pPr>
        <w:numPr>
          <w:ilvl w:val="0"/>
          <w:numId w:val="12"/>
        </w:numPr>
        <w:shd w:val="clear" w:color="auto" w:fill="FFFFFF"/>
        <w:spacing w:after="0" w:line="360" w:lineRule="auto"/>
        <w:ind w:left="1440"/>
        <w:rPr>
          <w:rFonts w:ascii="Segoe UI Semibold" w:hAnsi="Segoe UI Semibold" w:cs="Segoe UI Semibold"/>
          <w:bdr w:val="none" w:sz="0" w:space="0" w:color="auto" w:frame="1"/>
        </w:rPr>
      </w:pPr>
      <w:r w:rsidRPr="00E23A97">
        <w:rPr>
          <w:rFonts w:ascii="Segoe UI Semibold" w:hAnsi="Segoe UI Semibold" w:cs="Segoe UI Semibold" w:hint="cs"/>
          <w:bdr w:val="none" w:sz="0" w:space="0" w:color="auto" w:frame="1"/>
          <w:rtl/>
        </w:rPr>
        <w:t>حيث تتعاون الشركتين عبر منصات وخدمات السيارات الذاتية القيادة المدعومة بنظام "</w:t>
      </w:r>
      <w:r w:rsidRPr="00E23A97">
        <w:rPr>
          <w:rFonts w:ascii="Segoe UI Semibold" w:hAnsi="Segoe UI Semibold" w:cs="Segoe UI Semibold"/>
          <w:bdr w:val="none" w:sz="0" w:space="0" w:color="auto" w:frame="1"/>
        </w:rPr>
        <w:t>Aurora Driver</w:t>
      </w:r>
      <w:r w:rsidRPr="00E23A97">
        <w:rPr>
          <w:rFonts w:ascii="Segoe UI Semibold" w:hAnsi="Segoe UI Semibold" w:cs="Segoe UI Semibold" w:hint="cs"/>
          <w:bdr w:val="none" w:sz="0" w:space="0" w:color="auto" w:frame="1"/>
          <w:rtl/>
        </w:rPr>
        <w:t xml:space="preserve">" </w:t>
      </w:r>
    </w:p>
    <w:p w:rsidR="00E23A97" w:rsidRPr="00E23A97" w:rsidRDefault="00E23A97" w:rsidP="00E23A97">
      <w:pPr>
        <w:shd w:val="clear" w:color="auto" w:fill="FFFFFF"/>
        <w:spacing w:after="0" w:line="360" w:lineRule="auto"/>
        <w:ind w:left="1440"/>
        <w:rPr>
          <w:rFonts w:ascii="Segoe UI Semibold" w:hAnsi="Segoe UI Semibold" w:cs="Segoe UI Semibold"/>
          <w:sz w:val="10"/>
          <w:szCs w:val="10"/>
          <w:bdr w:val="none" w:sz="0" w:space="0" w:color="auto" w:frame="1"/>
        </w:rPr>
      </w:pPr>
    </w:p>
    <w:p w:rsidR="00E23A97" w:rsidRPr="00E23A97" w:rsidRDefault="00E23A97" w:rsidP="00E23A97">
      <w:pPr>
        <w:shd w:val="clear" w:color="auto" w:fill="FFFFFF"/>
        <w:spacing w:line="276" w:lineRule="auto"/>
        <w:jc w:val="both"/>
        <w:rPr>
          <w:rFonts w:ascii="Segoe UI Semibold" w:hAnsi="Segoe UI Semibold" w:cs="Segoe UI Semibold"/>
          <w:bdr w:val="none" w:sz="0" w:space="0" w:color="auto" w:frame="1"/>
        </w:rPr>
      </w:pPr>
      <w:r w:rsidRPr="00E23A97">
        <w:rPr>
          <w:rFonts w:ascii="Segoe UI Semibold" w:hAnsi="Segoe UI Semibold" w:cs="Segoe UI Semibold" w:hint="cs"/>
          <w:bdr w:val="none" w:sz="0" w:space="0" w:color="auto" w:frame="1"/>
          <w:rtl/>
        </w:rPr>
        <w:t>سيول/بالو ألتو، يونيو 2019م:- أعلنت كل من شركة كيا موتورز وشركة أورورا إنوفيشن اليوم عن استثمار شركة كيا موتورز في أورورا لتسريع عملية تطوير تقنيات السيارات الذاتية القيادة.</w:t>
      </w:r>
    </w:p>
    <w:p w:rsidR="00E23A97" w:rsidRPr="00E23A97" w:rsidRDefault="00E23A97" w:rsidP="00E23A97">
      <w:pPr>
        <w:shd w:val="clear" w:color="auto" w:fill="FFFFFF"/>
        <w:spacing w:line="276" w:lineRule="auto"/>
        <w:jc w:val="both"/>
        <w:rPr>
          <w:rFonts w:ascii="Segoe UI Semibold" w:hAnsi="Segoe UI Semibold" w:cs="Segoe UI Semibold"/>
          <w:sz w:val="10"/>
          <w:szCs w:val="10"/>
          <w:bdr w:val="none" w:sz="0" w:space="0" w:color="auto" w:frame="1"/>
        </w:rPr>
      </w:pPr>
    </w:p>
    <w:p w:rsidR="00E23A97" w:rsidRPr="00E23A97" w:rsidRDefault="00E23A97" w:rsidP="00E23A97">
      <w:pPr>
        <w:shd w:val="clear" w:color="auto" w:fill="FFFFFF"/>
        <w:spacing w:line="276" w:lineRule="auto"/>
        <w:jc w:val="both"/>
        <w:rPr>
          <w:rFonts w:ascii="Segoe UI Semibold" w:hAnsi="Segoe UI Semibold" w:cs="Segoe UI Semibold"/>
          <w:bdr w:val="none" w:sz="0" w:space="0" w:color="auto" w:frame="1"/>
        </w:rPr>
      </w:pPr>
      <w:r w:rsidRPr="00E23A97">
        <w:rPr>
          <w:rFonts w:ascii="Segoe UI Semibold" w:hAnsi="Segoe UI Semibold" w:cs="Segoe UI Semibold"/>
          <w:bdr w:val="none" w:sz="0" w:space="0" w:color="auto" w:frame="1"/>
          <w:rtl/>
        </w:rPr>
        <w:t xml:space="preserve">سوف تعمل هذه الخطوة على تعزيز الشراكة الاستراتيجية التي تم تشكيلها بين الشركتين في عام 2018م، والتي بموجبها تتعاون كل من شركة كيا وأورورا على تقنيات القيادة الذاتية عبر سيارة "تيكسو - </w:t>
      </w:r>
      <w:r w:rsidRPr="00E23A97">
        <w:rPr>
          <w:rFonts w:ascii="Segoe UI Semibold" w:hAnsi="Segoe UI Semibold" w:cs="Segoe UI Semibold"/>
          <w:bdr w:val="none" w:sz="0" w:space="0" w:color="auto" w:frame="1"/>
        </w:rPr>
        <w:t>NEXO</w:t>
      </w:r>
      <w:r w:rsidRPr="00E23A97">
        <w:rPr>
          <w:rFonts w:ascii="Segoe UI Semibold" w:hAnsi="Segoe UI Semibold" w:cs="Segoe UI Semibold"/>
          <w:bdr w:val="none" w:sz="0" w:space="0" w:color="auto" w:frame="1"/>
          <w:rtl/>
        </w:rPr>
        <w:t>" الرائدة في مجال خلايا الوقود المبتكرة من كيا، حيث أنه، بناء على الاستثمار الجديد، تم الإتفاق بين الشركتين على توسيع نطاق البحث لتشمل مجموعة واسعة من الموديلات وإنشاء منصة مثالية لسيارات كيا ذاتية القيادة.</w:t>
      </w:r>
    </w:p>
    <w:p w:rsidR="00E23A97" w:rsidRPr="00E23A97" w:rsidRDefault="00E23A97" w:rsidP="00E23A97">
      <w:pPr>
        <w:shd w:val="clear" w:color="auto" w:fill="FFFFFF"/>
        <w:spacing w:line="276" w:lineRule="auto"/>
        <w:jc w:val="both"/>
        <w:rPr>
          <w:rFonts w:ascii="Segoe UI Semibold" w:hAnsi="Segoe UI Semibold" w:cs="Segoe UI Semibold"/>
          <w:sz w:val="12"/>
          <w:szCs w:val="12"/>
          <w:bdr w:val="none" w:sz="0" w:space="0" w:color="auto" w:frame="1"/>
        </w:rPr>
      </w:pPr>
    </w:p>
    <w:p w:rsidR="00E23A97" w:rsidRPr="00E23A97" w:rsidRDefault="00E23A97" w:rsidP="00E23A97">
      <w:pPr>
        <w:shd w:val="clear" w:color="auto" w:fill="FFFFFF"/>
        <w:spacing w:line="276" w:lineRule="auto"/>
        <w:jc w:val="both"/>
        <w:rPr>
          <w:rFonts w:ascii="Segoe UI Semibold" w:hAnsi="Segoe UI Semibold" w:cs="Segoe UI Semibold"/>
          <w:bdr w:val="none" w:sz="0" w:space="0" w:color="auto" w:frame="1"/>
        </w:rPr>
      </w:pPr>
      <w:r w:rsidRPr="00E23A97">
        <w:rPr>
          <w:rFonts w:ascii="Segoe UI Semibold" w:hAnsi="Segoe UI Semibold" w:cs="Segoe UI Semibold"/>
          <w:bdr w:val="none" w:sz="0" w:space="0" w:color="auto" w:frame="1"/>
          <w:rtl/>
        </w:rPr>
        <w:t>تمكنت شركة أورورا، منذ تأسيسها، من المحافظة على مكانتها كشركة رائدة في مجال تطوير تقنيات القيادة الذاتية، حيث أن نظامها المسمى "</w:t>
      </w:r>
      <w:r w:rsidRPr="00E23A97">
        <w:rPr>
          <w:rFonts w:ascii="Segoe UI Semibold" w:hAnsi="Segoe UI Semibold" w:cs="Segoe UI Semibold"/>
          <w:bdr w:val="none" w:sz="0" w:space="0" w:color="auto" w:frame="1"/>
        </w:rPr>
        <w:t>Aurora Driver</w:t>
      </w:r>
      <w:r w:rsidRPr="00E23A97">
        <w:rPr>
          <w:rFonts w:ascii="Segoe UI Semibold" w:hAnsi="Segoe UI Semibold" w:cs="Segoe UI Semibold"/>
          <w:bdr w:val="none" w:sz="0" w:space="0" w:color="auto" w:frame="1"/>
          <w:rtl/>
        </w:rPr>
        <w:t>" المتعلق بالقيادة الذاتية، الذي يعمل بنظام اللدار والرادار والكاميرات التي تقوم برصد المنطقة المحيطة بالسيارة وإستخدام الكمبيوتر الذي يدير وحدات البرامج ويقوم بتحليل البيانات وإستيعابها ومن ثم إختيار المسار الآمن وتوجيه السيارة نحوه، وبفضل تكامل نظام "</w:t>
      </w:r>
      <w:r w:rsidRPr="00E23A97">
        <w:rPr>
          <w:rFonts w:ascii="Segoe UI Semibold" w:hAnsi="Segoe UI Semibold" w:cs="Segoe UI Semibold"/>
          <w:bdr w:val="none" w:sz="0" w:space="0" w:color="auto" w:frame="1"/>
        </w:rPr>
        <w:t>Aurora Driver</w:t>
      </w:r>
      <w:r w:rsidRPr="00E23A97">
        <w:rPr>
          <w:rFonts w:ascii="Segoe UI Semibold" w:hAnsi="Segoe UI Semibold" w:cs="Segoe UI Semibold"/>
          <w:bdr w:val="none" w:sz="0" w:space="0" w:color="auto" w:frame="1"/>
          <w:rtl/>
        </w:rPr>
        <w:t>"، سوف يتم تعزيز قدرات سيارات كيا على المراقبة والتفاعل والتكيف مع البيئات المختلفات المحيطة بالسيارات.</w:t>
      </w:r>
    </w:p>
    <w:p w:rsidR="00E23A97" w:rsidRPr="00E23A97" w:rsidRDefault="00E23A97" w:rsidP="00E23A97">
      <w:pPr>
        <w:shd w:val="clear" w:color="auto" w:fill="FFFFFF"/>
        <w:spacing w:line="276" w:lineRule="auto"/>
        <w:jc w:val="both"/>
        <w:rPr>
          <w:rFonts w:ascii="Segoe UI Semibold" w:hAnsi="Segoe UI Semibold" w:cs="Segoe UI Semibold"/>
          <w:bdr w:val="none" w:sz="0" w:space="0" w:color="auto" w:frame="1"/>
        </w:rPr>
      </w:pPr>
      <w:r w:rsidRPr="00E23A97">
        <w:rPr>
          <w:rFonts w:ascii="Segoe UI Semibold" w:hAnsi="Segoe UI Semibold" w:cs="Segoe UI Semibold"/>
          <w:bdr w:val="none" w:sz="0" w:space="0" w:color="auto" w:frame="1"/>
          <w:rtl/>
        </w:rPr>
        <w:t> </w:t>
      </w:r>
    </w:p>
    <w:p w:rsidR="00E23A97" w:rsidRPr="00E23A97" w:rsidRDefault="00E23A97" w:rsidP="00E23A97">
      <w:pPr>
        <w:shd w:val="clear" w:color="auto" w:fill="FFFFFF"/>
        <w:spacing w:line="276" w:lineRule="auto"/>
        <w:jc w:val="both"/>
        <w:rPr>
          <w:rFonts w:ascii="Segoe UI Semibold" w:hAnsi="Segoe UI Semibold" w:cs="Segoe UI Semibold"/>
          <w:bdr w:val="none" w:sz="0" w:space="0" w:color="auto" w:frame="1"/>
        </w:rPr>
      </w:pPr>
      <w:r w:rsidRPr="00E23A97">
        <w:rPr>
          <w:rFonts w:ascii="Segoe UI Semibold" w:hAnsi="Segoe UI Semibold" w:cs="Segoe UI Semibold" w:hint="cs"/>
          <w:bdr w:val="none" w:sz="0" w:space="0" w:color="auto" w:frame="1"/>
          <w:rtl/>
        </w:rPr>
        <w:t>وفي هذا الصدد قال السيد/ستيرلنج أندرسون، المؤسس المشارك ورئيس قسم المنتجات في شركة أورورا: "نحن سعداء بالتقدم الذي أحرزته فرق شركة كيا. وإلى جانب جميع شركائنا في النظام الإيكولوجي، فإننا نشهد تقارب توفيقي مثمر عبر منصة قوية توفر فوائد تقنية لنظام القيادة الذاتية بأمان وسرعة وبشكل واسع."</w:t>
      </w:r>
    </w:p>
    <w:p w:rsidR="00E23A97" w:rsidRPr="00E23A97" w:rsidRDefault="00E23A97" w:rsidP="00E23A97">
      <w:pPr>
        <w:shd w:val="clear" w:color="auto" w:fill="FFFFFF"/>
        <w:spacing w:line="276" w:lineRule="auto"/>
        <w:jc w:val="both"/>
        <w:rPr>
          <w:rFonts w:ascii="Segoe UI Semibold" w:hAnsi="Segoe UI Semibold" w:cs="Segoe UI Semibold"/>
          <w:bdr w:val="none" w:sz="0" w:space="0" w:color="auto" w:frame="1"/>
        </w:rPr>
      </w:pPr>
      <w:r w:rsidRPr="00E23A97">
        <w:rPr>
          <w:rFonts w:ascii="Segoe UI Semibold" w:hAnsi="Segoe UI Semibold" w:cs="Segoe UI Semibold"/>
          <w:bdr w:val="none" w:sz="0" w:space="0" w:color="auto" w:frame="1"/>
          <w:rtl/>
        </w:rPr>
        <w:t>وتتضمن خطط التنقل في المستقبل لشركة كيا موتورز طرح وتسويق السيارات ذاتية القيادة من المستوى 4 بحلول عام 2021 مع الإطلاق التجريبي لأسطول من سيارات الأجرة الآلية الذاتية القيادة في المدن الذكية، ومن خلال التغلب على القيود الحالية المتعلقة بالسيارات والسائقين، ستثري الشركة قريباً حياة عملائها وتقدم تجربة "قيادة ذاتية" حقيقية.</w:t>
      </w:r>
    </w:p>
    <w:p w:rsidR="00E23A97" w:rsidRDefault="00E23A97" w:rsidP="00E23A97">
      <w:pPr>
        <w:spacing w:line="276" w:lineRule="auto"/>
        <w:jc w:val="both"/>
        <w:rPr>
          <w:rFonts w:ascii="Segoe UI Semibold" w:hAnsi="Segoe UI Semibold" w:cs="Segoe UI Semibold"/>
          <w:bdr w:val="none" w:sz="0" w:space="0" w:color="auto" w:frame="1"/>
        </w:rPr>
      </w:pPr>
      <w:r w:rsidRPr="00E23A97">
        <w:rPr>
          <w:rFonts w:ascii="Segoe UI Semibold" w:hAnsi="Segoe UI Semibold" w:cs="Segoe UI Semibold"/>
          <w:bdr w:val="none" w:sz="0" w:space="0" w:color="auto" w:frame="1"/>
          <w:rtl/>
        </w:rPr>
        <w:t> </w:t>
      </w:r>
    </w:p>
    <w:p w:rsidR="00E23A97" w:rsidRPr="00E23A97" w:rsidRDefault="00E23A97" w:rsidP="00E23A97">
      <w:pPr>
        <w:spacing w:line="276" w:lineRule="auto"/>
        <w:jc w:val="center"/>
        <w:rPr>
          <w:rFonts w:ascii="Segoe UI Semibold" w:hAnsi="Segoe UI Semibold" w:cs="Segoe UI Semibold"/>
          <w:bdr w:val="none" w:sz="0" w:space="0" w:color="auto" w:frame="1"/>
        </w:rPr>
      </w:pPr>
      <w:r w:rsidRPr="00E23A97">
        <w:rPr>
          <w:rFonts w:ascii="Segoe UI Semibold" w:hAnsi="Segoe UI Semibold" w:cs="Segoe UI Semibold"/>
          <w:bdr w:val="none" w:sz="0" w:space="0" w:color="auto" w:frame="1"/>
          <w:rtl/>
        </w:rPr>
        <w:t xml:space="preserve">#النهاية# </w:t>
      </w:r>
    </w:p>
    <w:p w:rsidR="00E23A97" w:rsidRPr="00E23A97" w:rsidRDefault="00E23A97" w:rsidP="00E23A97">
      <w:pPr>
        <w:spacing w:line="276" w:lineRule="auto"/>
        <w:rPr>
          <w:rFonts w:ascii="Segoe UI Semibold" w:hAnsi="Segoe UI Semibold" w:cs="Segoe UI Semibold"/>
          <w:bdr w:val="none" w:sz="0" w:space="0" w:color="auto" w:frame="1"/>
        </w:rPr>
      </w:pPr>
      <w:r w:rsidRPr="00E23A97">
        <w:rPr>
          <w:rFonts w:ascii="Segoe UI Semibold" w:hAnsi="Segoe UI Semibold" w:cs="Segoe UI Semibold"/>
          <w:bdr w:val="none" w:sz="0" w:space="0" w:color="auto" w:frame="1"/>
          <w:rtl/>
        </w:rPr>
        <w:t> </w:t>
      </w:r>
    </w:p>
    <w:p w:rsidR="00E23A97" w:rsidRPr="00E23A97" w:rsidRDefault="00E23A97" w:rsidP="00E23A97">
      <w:pPr>
        <w:spacing w:line="276" w:lineRule="auto"/>
        <w:rPr>
          <w:rFonts w:ascii="Segoe UI Semibold" w:hAnsi="Segoe UI Semibold" w:cs="Segoe UI Semibold"/>
          <w:bdr w:val="none" w:sz="0" w:space="0" w:color="auto" w:frame="1"/>
        </w:rPr>
      </w:pPr>
      <w:r w:rsidRPr="00E23A97">
        <w:rPr>
          <w:rFonts w:ascii="Segoe UI Semibold" w:hAnsi="Segoe UI Semibold" w:cs="Segoe UI Semibold"/>
          <w:bdr w:val="none" w:sz="0" w:space="0" w:color="auto" w:frame="1"/>
          <w:rtl/>
        </w:rPr>
        <w:t>نبذة عن شركة أورورا</w:t>
      </w:r>
    </w:p>
    <w:p w:rsidR="00E23A97" w:rsidRPr="00E23A97" w:rsidRDefault="00E23A97" w:rsidP="00E23A97">
      <w:pPr>
        <w:spacing w:line="276" w:lineRule="auto"/>
        <w:rPr>
          <w:rFonts w:ascii="Segoe UI Semibold" w:hAnsi="Segoe UI Semibold" w:cs="Segoe UI Semibold"/>
          <w:bdr w:val="none" w:sz="0" w:space="0" w:color="auto" w:frame="1"/>
        </w:rPr>
      </w:pPr>
      <w:r w:rsidRPr="00E23A97">
        <w:rPr>
          <w:rFonts w:ascii="Segoe UI Semibold" w:hAnsi="Segoe UI Semibold" w:cs="Segoe UI Semibold" w:hint="cs"/>
          <w:bdr w:val="none" w:sz="0" w:space="0" w:color="auto" w:frame="1"/>
          <w:rtl/>
        </w:rPr>
        <w:t>تهتم شركة أرورا، ضمن مهامها الأساسية، بتقديم فوائد تقنية القيادة الذاتية بأمان وسرعة وبشكل واسع، وهي المطورة لنظام "</w:t>
      </w:r>
      <w:r w:rsidRPr="00E23A97">
        <w:rPr>
          <w:rFonts w:ascii="Segoe UI Semibold" w:hAnsi="Segoe UI Semibold" w:cs="Segoe UI Semibold"/>
          <w:bdr w:val="none" w:sz="0" w:space="0" w:color="auto" w:frame="1"/>
        </w:rPr>
        <w:t>Aurora Driver</w:t>
      </w:r>
      <w:r w:rsidRPr="00E23A97">
        <w:rPr>
          <w:rFonts w:ascii="Segoe UI Semibold" w:hAnsi="Segoe UI Semibold" w:cs="Segoe UI Semibold" w:hint="cs"/>
          <w:bdr w:val="none" w:sz="0" w:space="0" w:color="auto" w:frame="1"/>
          <w:rtl/>
        </w:rPr>
        <w:t xml:space="preserve">"، وهو عبارة عن منصة تجمع بين البرامج الإلكترونية والأجهزة لتشغيل وتعزيز نظام القيادة </w:t>
      </w:r>
      <w:r w:rsidRPr="00E23A97">
        <w:rPr>
          <w:rFonts w:ascii="Segoe UI Semibold" w:hAnsi="Segoe UI Semibold" w:cs="Segoe UI Semibold" w:hint="cs"/>
          <w:bdr w:val="none" w:sz="0" w:space="0" w:color="auto" w:frame="1"/>
          <w:rtl/>
        </w:rPr>
        <w:lastRenderedPageBreak/>
        <w:t>الذاتية. تأسست الشركة في عام 2017م من قبل ثلاثة من رواد صناعة السيارات ذاتية القيادة في العالم - هم: السيد/كريس أورمسون، وستيرلنج أندرسون، ودرو باغنيل، وتوجد مكاتب وورش إختبار السيارات التابعة لشركة أورورا في بالو ألتو، سان فرانسيسكو، وبيتسبيرغ، وتعتبر كل من شركة أمازون، وسيكويا، وجريلوك والعديد من الشركات الأخرى ضمن قائمة المستثمرين في شركة أرورا.</w:t>
      </w:r>
    </w:p>
    <w:p w:rsidR="003F1337" w:rsidRPr="00E23A97" w:rsidRDefault="003F1337" w:rsidP="003F1337">
      <w:pPr>
        <w:spacing w:line="276" w:lineRule="auto"/>
        <w:jc w:val="both"/>
        <w:rPr>
          <w:rFonts w:ascii="Segoe UI Semibold" w:hAnsi="Segoe UI Semibold" w:cs="Segoe UI Semibold"/>
          <w:b/>
          <w:bCs/>
          <w:bdr w:val="none" w:sz="0" w:space="0" w:color="auto" w:frame="1"/>
        </w:rPr>
      </w:pPr>
    </w:p>
    <w:p w:rsidR="007155C3" w:rsidRPr="006819AF" w:rsidRDefault="007155C3" w:rsidP="007155C3">
      <w:pPr>
        <w:spacing w:line="240" w:lineRule="auto"/>
        <w:ind w:right="90"/>
        <w:jc w:val="center"/>
        <w:rPr>
          <w:rFonts w:ascii="Segoe UI Semibold" w:hAnsi="Segoe UI Semibold" w:cs="Segoe UI Semibold"/>
          <w:bdr w:val="none" w:sz="0" w:space="0" w:color="auto" w:frame="1"/>
        </w:rPr>
      </w:pPr>
      <w:r w:rsidRPr="006819AF">
        <w:rPr>
          <w:rFonts w:ascii="Segoe UI Semibold" w:hAnsi="Segoe UI Semibold" w:cs="Segoe UI Semibold"/>
          <w:bdr w:val="none" w:sz="0" w:space="0" w:color="auto" w:frame="1"/>
          <w:rtl/>
        </w:rPr>
        <w:t xml:space="preserve">#النهاية# </w:t>
      </w:r>
    </w:p>
    <w:tbl>
      <w:tblPr>
        <w:bidiVisual/>
        <w:tblW w:w="0" w:type="auto"/>
        <w:tblCellMar>
          <w:left w:w="0" w:type="dxa"/>
          <w:right w:w="0" w:type="dxa"/>
        </w:tblCellMar>
        <w:tblLook w:val="04A0" w:firstRow="1" w:lastRow="0" w:firstColumn="1" w:lastColumn="0" w:noHBand="0" w:noVBand="1"/>
      </w:tblPr>
      <w:tblGrid>
        <w:gridCol w:w="5215"/>
        <w:gridCol w:w="5252"/>
      </w:tblGrid>
      <w:tr w:rsidR="00055C96" w:rsidTr="00055C96">
        <w:tc>
          <w:tcPr>
            <w:tcW w:w="10683" w:type="dxa"/>
            <w:gridSpan w:val="2"/>
            <w:tcMar>
              <w:top w:w="0" w:type="dxa"/>
              <w:left w:w="108" w:type="dxa"/>
              <w:bottom w:w="0" w:type="dxa"/>
              <w:right w:w="108" w:type="dxa"/>
            </w:tcMar>
            <w:hideMark/>
          </w:tcPr>
          <w:p w:rsidR="00055C96" w:rsidRDefault="00055C96" w:rsidP="00820C02">
            <w:pPr>
              <w:jc w:val="both"/>
              <w:rPr>
                <w:rFonts w:ascii="Calibri" w:hAnsi="Calibri" w:cs="Calibri"/>
                <w:rtl/>
              </w:rPr>
            </w:pPr>
            <w:r>
              <w:rPr>
                <w:rFonts w:ascii="Segoe UI Semibold" w:hAnsi="Segoe UI Semibold" w:cs="Segoe UI Semibold"/>
                <w:b/>
                <w:bCs/>
                <w:color w:val="C00000"/>
                <w:bdr w:val="none" w:sz="0" w:space="0" w:color="auto" w:frame="1"/>
                <w:rtl/>
              </w:rPr>
              <w:t xml:space="preserve">للاستفسارات </w:t>
            </w:r>
          </w:p>
        </w:tc>
      </w:tr>
      <w:tr w:rsidR="00055C96" w:rsidTr="00055C96">
        <w:tc>
          <w:tcPr>
            <w:tcW w:w="5341" w:type="dxa"/>
            <w:tcMar>
              <w:top w:w="0" w:type="dxa"/>
              <w:left w:w="108" w:type="dxa"/>
              <w:bottom w:w="0" w:type="dxa"/>
              <w:right w:w="108" w:type="dxa"/>
            </w:tcMar>
            <w:hideMark/>
          </w:tcPr>
          <w:p w:rsidR="00055C96" w:rsidRDefault="00055C96">
            <w:pPr>
              <w:jc w:val="both"/>
              <w:rPr>
                <w:rFonts w:ascii="Calibri" w:hAnsi="Calibri" w:cs="Calibri"/>
                <w:rtl/>
              </w:rPr>
            </w:pPr>
            <w:r>
              <w:rPr>
                <w:rFonts w:ascii="Segoe UI Semibold" w:hAnsi="Segoe UI Semibold" w:cs="Segoe UI Semibold"/>
                <w:b/>
                <w:bCs/>
                <w:bdr w:val="none" w:sz="0" w:space="0" w:color="auto" w:frame="1"/>
                <w:rtl/>
              </w:rPr>
              <w:t>السيد</w:t>
            </w:r>
            <w:r>
              <w:rPr>
                <w:rFonts w:ascii="Segoe UI Semibold" w:hAnsi="Segoe UI Semibold" w:cs="Segoe UI Semibold"/>
                <w:b/>
                <w:bCs/>
                <w:rtl/>
              </w:rPr>
              <w:t>/</w:t>
            </w:r>
            <w:r>
              <w:rPr>
                <w:rFonts w:ascii="Segoe UI Semibold" w:hAnsi="Segoe UI Semibold" w:cs="Segoe UI Semibold"/>
                <w:b/>
                <w:bCs/>
                <w:bdr w:val="none" w:sz="0" w:space="0" w:color="auto" w:frame="1"/>
                <w:rtl/>
              </w:rPr>
              <w:t>عبدالله عمر</w:t>
            </w:r>
            <w:r w:rsidR="00FA7DE6">
              <w:rPr>
                <w:rFonts w:ascii="Segoe UI Semibold" w:hAnsi="Segoe UI Semibold" w:cs="Segoe UI Semibold" w:hint="cs"/>
                <w:b/>
                <w:bCs/>
                <w:bdr w:val="none" w:sz="0" w:space="0" w:color="auto" w:frame="1"/>
                <w:rtl/>
              </w:rPr>
              <w:t xml:space="preserve"> عبدالغني</w:t>
            </w:r>
          </w:p>
          <w:p w:rsidR="00055C96" w:rsidRDefault="00055C96" w:rsidP="00D0181A">
            <w:pPr>
              <w:jc w:val="both"/>
              <w:rPr>
                <w:rFonts w:ascii="Calibri" w:hAnsi="Calibri" w:cs="Calibri"/>
                <w:rtl/>
              </w:rPr>
            </w:pPr>
            <w:r>
              <w:rPr>
                <w:rFonts w:ascii="Segoe UI Semibold" w:hAnsi="Segoe UI Semibold" w:cs="Segoe UI Semibold"/>
                <w:bdr w:val="none" w:sz="0" w:space="0" w:color="auto" w:frame="1"/>
                <w:rtl/>
              </w:rPr>
              <w:t>م</w:t>
            </w:r>
            <w:r w:rsidR="00D0181A">
              <w:rPr>
                <w:rFonts w:ascii="Segoe UI Semibold" w:hAnsi="Segoe UI Semibold" w:cs="Segoe UI Semibold" w:hint="cs"/>
                <w:bdr w:val="none" w:sz="0" w:space="0" w:color="auto" w:frame="1"/>
                <w:rtl/>
              </w:rPr>
              <w:t>دير</w:t>
            </w:r>
            <w:r>
              <w:rPr>
                <w:rFonts w:ascii="Segoe UI Semibold" w:hAnsi="Segoe UI Semibold" w:cs="Segoe UI Semibold"/>
                <w:bdr w:val="none" w:sz="0" w:space="0" w:color="auto" w:frame="1"/>
                <w:rtl/>
              </w:rPr>
              <w:t xml:space="preserve"> العلاقات العامة </w:t>
            </w:r>
          </w:p>
          <w:p w:rsidR="00055C96" w:rsidRDefault="00055C96">
            <w:pPr>
              <w:jc w:val="both"/>
              <w:rPr>
                <w:rFonts w:ascii="Calibri" w:hAnsi="Calibri" w:cs="Calibri"/>
                <w:rtl/>
              </w:rPr>
            </w:pPr>
            <w:r>
              <w:rPr>
                <w:rFonts w:ascii="Segoe UI Semibold" w:hAnsi="Segoe UI Semibold" w:cs="Segoe UI Semibold"/>
                <w:bdr w:val="none" w:sz="0" w:space="0" w:color="auto" w:frame="1"/>
                <w:rtl/>
              </w:rPr>
              <w:t>شركة الجبر التجارية "كيا الجبر"</w:t>
            </w:r>
          </w:p>
          <w:p w:rsidR="00055C96" w:rsidRDefault="00055C96">
            <w:pPr>
              <w:jc w:val="both"/>
              <w:rPr>
                <w:rFonts w:ascii="Calibri" w:hAnsi="Calibri" w:cs="Calibri"/>
                <w:rtl/>
              </w:rPr>
            </w:pPr>
            <w:r>
              <w:rPr>
                <w:rFonts w:ascii="Segoe UI Semibold" w:hAnsi="Segoe UI Semibold" w:cs="Segoe UI Semibold"/>
                <w:bdr w:val="none" w:sz="0" w:space="0" w:color="auto" w:frame="1"/>
                <w:rtl/>
              </w:rPr>
              <w:t>هاتف: 966138589666+ تحويلة 1195</w:t>
            </w:r>
          </w:p>
          <w:p w:rsidR="00055C96" w:rsidRDefault="00055C96">
            <w:pPr>
              <w:jc w:val="both"/>
              <w:rPr>
                <w:rFonts w:ascii="Calibri" w:hAnsi="Calibri" w:cs="Calibri"/>
                <w:rtl/>
              </w:rPr>
            </w:pPr>
            <w:r>
              <w:rPr>
                <w:rFonts w:ascii="Segoe UI Semibold" w:hAnsi="Segoe UI Semibold" w:cs="Segoe UI Semibold"/>
                <w:bdr w:val="none" w:sz="0" w:space="0" w:color="auto" w:frame="1"/>
                <w:rtl/>
              </w:rPr>
              <w:t>هاتف جوال: 966599998531+</w:t>
            </w:r>
          </w:p>
          <w:p w:rsidR="00055C96" w:rsidRDefault="00055C96" w:rsidP="00055C96">
            <w:pPr>
              <w:jc w:val="both"/>
              <w:rPr>
                <w:rFonts w:ascii="Calibri" w:hAnsi="Calibri" w:cs="Calibri"/>
                <w:rtl/>
              </w:rPr>
            </w:pPr>
            <w:r>
              <w:rPr>
                <w:rFonts w:ascii="Segoe UI Semibold" w:hAnsi="Segoe UI Semibold" w:cs="Segoe UI Semibold"/>
                <w:bdr w:val="none" w:sz="0" w:space="0" w:color="auto" w:frame="1"/>
                <w:rtl/>
              </w:rPr>
              <w:t xml:space="preserve">بريد إلكتروني: </w:t>
            </w:r>
            <w:hyperlink r:id="rId7" w:tgtFrame="_blank" w:history="1">
              <w:r>
                <w:rPr>
                  <w:rStyle w:val="Hyperlink"/>
                  <w:rFonts w:ascii="Segoe UI Semibold" w:hAnsi="Segoe UI Semibold" w:cs="Segoe UI Semibold"/>
                  <w:bdr w:val="none" w:sz="0" w:space="0" w:color="auto" w:frame="1"/>
                </w:rPr>
                <w:t>aomar@kia-sa.com</w:t>
              </w:r>
            </w:hyperlink>
            <w:r>
              <w:rPr>
                <w:rFonts w:ascii="Segoe UI Semibold" w:hAnsi="Segoe UI Semibold" w:cs="Segoe UI Semibold"/>
                <w:bdr w:val="none" w:sz="0" w:space="0" w:color="auto" w:frame="1"/>
              </w:rPr>
              <w:t xml:space="preserve">   </w:t>
            </w:r>
          </w:p>
        </w:tc>
        <w:tc>
          <w:tcPr>
            <w:tcW w:w="5342" w:type="dxa"/>
            <w:tcMar>
              <w:top w:w="0" w:type="dxa"/>
              <w:left w:w="108" w:type="dxa"/>
              <w:bottom w:w="0" w:type="dxa"/>
              <w:right w:w="108" w:type="dxa"/>
            </w:tcMar>
            <w:hideMark/>
          </w:tcPr>
          <w:p w:rsidR="00055C96" w:rsidRDefault="00055C96">
            <w:pPr>
              <w:jc w:val="both"/>
              <w:rPr>
                <w:rFonts w:ascii="Calibri" w:hAnsi="Calibri" w:cs="Calibri"/>
                <w:rtl/>
              </w:rPr>
            </w:pPr>
            <w:r>
              <w:rPr>
                <w:rFonts w:ascii="Segoe UI Semibold" w:hAnsi="Segoe UI Semibold" w:cs="Segoe UI Semibold"/>
                <w:b/>
                <w:bCs/>
                <w:bdr w:val="none" w:sz="0" w:space="0" w:color="auto" w:frame="1"/>
                <w:rtl/>
              </w:rPr>
              <w:t>السيد/عماد عيسى</w:t>
            </w:r>
          </w:p>
          <w:p w:rsidR="00055C96" w:rsidRDefault="00055C96">
            <w:pPr>
              <w:jc w:val="both"/>
              <w:rPr>
                <w:rFonts w:ascii="Calibri" w:hAnsi="Calibri" w:cs="Calibri"/>
                <w:rtl/>
              </w:rPr>
            </w:pPr>
            <w:r>
              <w:rPr>
                <w:rFonts w:ascii="Segoe UI Semibold" w:hAnsi="Segoe UI Semibold" w:cs="Segoe UI Semibold"/>
                <w:bdr w:val="none" w:sz="0" w:space="0" w:color="auto" w:frame="1"/>
                <w:rtl/>
              </w:rPr>
              <w:t>مدير حسابات العملاء</w:t>
            </w:r>
          </w:p>
          <w:p w:rsidR="00055C96" w:rsidRDefault="00055C96">
            <w:pPr>
              <w:jc w:val="both"/>
              <w:rPr>
                <w:rFonts w:ascii="Calibri" w:hAnsi="Calibri" w:cs="Calibri"/>
                <w:rtl/>
              </w:rPr>
            </w:pPr>
            <w:r>
              <w:rPr>
                <w:rFonts w:ascii="Segoe UI Semibold" w:hAnsi="Segoe UI Semibold" w:cs="Segoe UI Semibold"/>
                <w:bdr w:val="none" w:sz="0" w:space="0" w:color="auto" w:frame="1"/>
                <w:rtl/>
              </w:rPr>
              <w:t>العلاقات العامة والمناسبات الهامة</w:t>
            </w:r>
          </w:p>
          <w:p w:rsidR="00055C96" w:rsidRDefault="00055C96">
            <w:pPr>
              <w:jc w:val="both"/>
              <w:rPr>
                <w:rFonts w:ascii="Calibri" w:hAnsi="Calibri" w:cs="Calibri"/>
                <w:rtl/>
              </w:rPr>
            </w:pPr>
            <w:r>
              <w:rPr>
                <w:rFonts w:ascii="Segoe UI Semibold" w:hAnsi="Segoe UI Semibold" w:cs="Segoe UI Semibold"/>
                <w:bdr w:val="none" w:sz="0" w:space="0" w:color="auto" w:frame="1"/>
                <w:rtl/>
              </w:rPr>
              <w:t>هاتف: 966126067069+ تحويلة 108</w:t>
            </w:r>
          </w:p>
          <w:p w:rsidR="00055C96" w:rsidRDefault="00055C96">
            <w:pPr>
              <w:jc w:val="both"/>
              <w:rPr>
                <w:rFonts w:ascii="Calibri" w:hAnsi="Calibri" w:cs="Calibri"/>
                <w:rtl/>
              </w:rPr>
            </w:pPr>
            <w:r>
              <w:rPr>
                <w:rFonts w:ascii="Segoe UI Semibold" w:hAnsi="Segoe UI Semibold" w:cs="Segoe UI Semibold"/>
                <w:bdr w:val="none" w:sz="0" w:space="0" w:color="auto" w:frame="1"/>
                <w:rtl/>
              </w:rPr>
              <w:t>هاتف جوال: 966507014323+</w:t>
            </w:r>
          </w:p>
          <w:p w:rsidR="00055C96" w:rsidRDefault="00055C96">
            <w:pPr>
              <w:jc w:val="both"/>
              <w:rPr>
                <w:rFonts w:ascii="Calibri" w:hAnsi="Calibri" w:cs="Calibri"/>
                <w:rtl/>
              </w:rPr>
            </w:pPr>
            <w:r>
              <w:rPr>
                <w:rFonts w:ascii="Segoe UI Semibold" w:hAnsi="Segoe UI Semibold" w:cs="Segoe UI Semibold"/>
                <w:bdr w:val="none" w:sz="0" w:space="0" w:color="auto" w:frame="1"/>
                <w:rtl/>
              </w:rPr>
              <w:t xml:space="preserve">بريد إلكتروني: </w:t>
            </w:r>
            <w:hyperlink r:id="rId8" w:tgtFrame="_blank" w:history="1">
              <w:r>
                <w:rPr>
                  <w:rStyle w:val="Hyperlink"/>
                  <w:rFonts w:ascii="Segoe UI Semibold" w:hAnsi="Segoe UI Semibold" w:cs="Segoe UI Semibold"/>
                  <w:bdr w:val="none" w:sz="0" w:space="0" w:color="auto" w:frame="1"/>
                </w:rPr>
                <w:t>emad@prphenomenal.co</w:t>
              </w:r>
            </w:hyperlink>
          </w:p>
        </w:tc>
      </w:tr>
    </w:tbl>
    <w:p w:rsidR="005D2AEB" w:rsidRPr="007E330C" w:rsidRDefault="005D2AEB" w:rsidP="008941FD">
      <w:pPr>
        <w:rPr>
          <w:rFonts w:eastAsia="Arial" w:cstheme="minorHAnsi"/>
          <w:b/>
          <w:bCs/>
          <w:color w:val="333333"/>
          <w:kern w:val="32"/>
          <w:sz w:val="28"/>
          <w:szCs w:val="28"/>
          <w:rtl/>
        </w:rPr>
      </w:pPr>
    </w:p>
    <w:sectPr w:rsidR="005D2AEB" w:rsidRPr="007E330C" w:rsidSect="005115CA">
      <w:headerReference w:type="default" r:id="rId9"/>
      <w:footerReference w:type="default" r:id="rId10"/>
      <w:pgSz w:w="11907" w:h="16839" w:code="9"/>
      <w:pgMar w:top="2348" w:right="720" w:bottom="1702" w:left="720" w:header="720" w:footer="98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39FE" w:rsidRDefault="00EC39FE" w:rsidP="002D10B8">
      <w:pPr>
        <w:spacing w:after="0" w:line="240" w:lineRule="auto"/>
      </w:pPr>
      <w:r>
        <w:separator/>
      </w:r>
    </w:p>
  </w:endnote>
  <w:endnote w:type="continuationSeparator" w:id="0">
    <w:p w:rsidR="00EC39FE" w:rsidRDefault="00EC39FE" w:rsidP="002D1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0B8" w:rsidRDefault="002D10B8">
    <w:pPr>
      <w:pStyle w:val="Footer"/>
    </w:pPr>
  </w:p>
  <w:p w:rsidR="002D10B8" w:rsidRDefault="00735EDB">
    <w:pPr>
      <w:pStyle w:val="Footer"/>
    </w:pPr>
    <w:r>
      <w:rPr>
        <w:noProof/>
      </w:rPr>
      <w:drawing>
        <wp:anchor distT="0" distB="0" distL="114300" distR="114300" simplePos="0" relativeHeight="251663360" behindDoc="1" locked="0" layoutInCell="1" allowOverlap="1">
          <wp:simplePos x="0" y="0"/>
          <wp:positionH relativeFrom="page">
            <wp:align>right</wp:align>
          </wp:positionH>
          <wp:positionV relativeFrom="paragraph">
            <wp:posOffset>95862</wp:posOffset>
          </wp:positionV>
          <wp:extent cx="7551420" cy="6889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IA Aljabr Letterhead 2017_Aljabr Trading Company[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1420" cy="6889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39FE" w:rsidRDefault="00EC39FE" w:rsidP="002D10B8">
      <w:pPr>
        <w:spacing w:after="0" w:line="240" w:lineRule="auto"/>
      </w:pPr>
      <w:r>
        <w:separator/>
      </w:r>
    </w:p>
  </w:footnote>
  <w:footnote w:type="continuationSeparator" w:id="0">
    <w:p w:rsidR="00EC39FE" w:rsidRDefault="00EC39FE" w:rsidP="002D10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0B8" w:rsidRDefault="008941FD" w:rsidP="005115CA">
    <w:pPr>
      <w:pStyle w:val="Header"/>
    </w:pPr>
    <w:r w:rsidRPr="005115CA">
      <w:rPr>
        <w:noProof/>
      </w:rPr>
      <w:drawing>
        <wp:anchor distT="0" distB="0" distL="114300" distR="114300" simplePos="0" relativeHeight="251662336" behindDoc="1" locked="0" layoutInCell="1" allowOverlap="1">
          <wp:simplePos x="0" y="0"/>
          <wp:positionH relativeFrom="page">
            <wp:align>left</wp:align>
          </wp:positionH>
          <wp:positionV relativeFrom="paragraph">
            <wp:posOffset>-720090</wp:posOffset>
          </wp:positionV>
          <wp:extent cx="7563485" cy="1569720"/>
          <wp:effectExtent l="0" t="0" r="0" b="0"/>
          <wp:wrapNone/>
          <wp:docPr id="54" name="Picture 54" descr="E:\Dropbox (Kia Aljabr)\Kia Aljabr DataBank\Stationary\KIA Aljabr Letterhead 2017-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ropbox (Kia Aljabr)\Kia Aljabr DataBank\Stationary\KIA Aljabr Letterhead 2017-04.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85327"/>
                  <a:stretch/>
                </pic:blipFill>
                <pic:spPr bwMode="auto">
                  <a:xfrm>
                    <a:off x="0" y="0"/>
                    <a:ext cx="7563485" cy="1569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B7E2C" w:rsidRPr="00505D95">
      <w:rPr>
        <w:rFonts w:asciiTheme="minorBidi" w:eastAsia="Arial" w:hAnsiTheme="minorBidi"/>
        <w:noProof/>
        <w:bdr w:val="nil"/>
      </w:rPr>
      <mc:AlternateContent>
        <mc:Choice Requires="wps">
          <w:drawing>
            <wp:anchor distT="45720" distB="45720" distL="114300" distR="114300" simplePos="0" relativeHeight="251665408" behindDoc="0" locked="0" layoutInCell="1" allowOverlap="1" wp14:anchorId="0A3819DD" wp14:editId="2544D933">
              <wp:simplePos x="0" y="0"/>
              <wp:positionH relativeFrom="column">
                <wp:posOffset>4556760</wp:posOffset>
              </wp:positionH>
              <wp:positionV relativeFrom="paragraph">
                <wp:posOffset>76200</wp:posOffset>
              </wp:positionV>
              <wp:extent cx="1988820" cy="6858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8820" cy="685800"/>
                      </a:xfrm>
                      <a:prstGeom prst="rect">
                        <a:avLst/>
                      </a:prstGeom>
                      <a:noFill/>
                      <a:ln w="9525">
                        <a:noFill/>
                        <a:miter lim="800000"/>
                        <a:headEnd/>
                        <a:tailEnd/>
                      </a:ln>
                    </wps:spPr>
                    <wps:txbx>
                      <w:txbxContent>
                        <w:p w:rsidR="005B7E2C" w:rsidRPr="00505D95" w:rsidRDefault="005B7E2C" w:rsidP="005B7E2C">
                          <w:pPr>
                            <w:shd w:val="clear" w:color="auto" w:fill="C00000"/>
                            <w:jc w:val="center"/>
                            <w:rPr>
                              <w:b/>
                              <w:bCs/>
                              <w:color w:val="FFFFFF" w:themeColor="background1"/>
                              <w:sz w:val="56"/>
                              <w:szCs w:val="56"/>
                            </w:rPr>
                          </w:pPr>
                          <w:r w:rsidRPr="00505D95">
                            <w:rPr>
                              <w:rFonts w:hint="cs"/>
                              <w:b/>
                              <w:bCs/>
                              <w:color w:val="FFFFFF" w:themeColor="background1"/>
                              <w:sz w:val="56"/>
                              <w:szCs w:val="56"/>
                              <w:rtl/>
                            </w:rPr>
                            <w:t>خبر صحفي</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0A3819DD" id="_x0000_t202" coordsize="21600,21600" o:spt="202" path="m,l,21600r21600,l21600,xe">
              <v:stroke joinstyle="miter"/>
              <v:path gradientshapeok="t" o:connecttype="rect"/>
            </v:shapetype>
            <v:shape id="Text Box 2" o:spid="_x0000_s1026" type="#_x0000_t202" style="position:absolute;margin-left:358.8pt;margin-top:6pt;width:156.6pt;height:5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" filled="f" stroked="f">
              <v:textbox>
                <w:txbxContent>
                  <w:p w:rsidR="005B7E2C" w:rsidRPr="00505D95" w:rsidRDefault="005B7E2C" w:rsidP="005B7E2C">
                    <w:pPr>
                      <w:shd w:val="clear" w:color="auto" w:fill="C00000"/>
                      <w:jc w:val="center"/>
                      <w:rPr>
                        <w:b/>
                        <w:bCs/>
                        <w:color w:val="FFFFFF" w:themeColor="background1"/>
                        <w:sz w:val="56"/>
                        <w:szCs w:val="56"/>
                      </w:rPr>
                    </w:pPr>
                    <w:r w:rsidRPr="00505D95">
                      <w:rPr>
                        <w:rFonts w:hint="cs"/>
                        <w:b/>
                        <w:bCs/>
                        <w:color w:val="FFFFFF" w:themeColor="background1"/>
                        <w:sz w:val="56"/>
                        <w:szCs w:val="56"/>
                        <w:rtl/>
                      </w:rPr>
                      <w:t>خبر صحفي</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810C0"/>
    <w:multiLevelType w:val="hybridMultilevel"/>
    <w:tmpl w:val="86F85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09D4305"/>
    <w:multiLevelType w:val="hybridMultilevel"/>
    <w:tmpl w:val="AD64423C"/>
    <w:lvl w:ilvl="0" w:tplc="04090001">
      <w:start w:val="1"/>
      <w:numFmt w:val="bullet"/>
      <w:lvlText w:val=""/>
      <w:lvlJc w:val="left"/>
      <w:pPr>
        <w:tabs>
          <w:tab w:val="num" w:pos="720"/>
        </w:tabs>
        <w:ind w:left="720" w:hanging="360"/>
      </w:pPr>
      <w:rPr>
        <w:rFonts w:ascii="Symbol" w:hAnsi="Symbol" w:hint="default"/>
        <w:sz w:val="22"/>
        <w:szCs w:val="22"/>
        <w:bdr w:val="none" w:sz="0" w:space="0" w:color="auto" w:frame="1"/>
      </w:rPr>
    </w:lvl>
    <w:lvl w:ilvl="1" w:tplc="61B868D6">
      <w:start w:val="1"/>
      <w:numFmt w:val="bullet"/>
      <w:lvlText w:val="o"/>
      <w:lvlJc w:val="left"/>
      <w:pPr>
        <w:tabs>
          <w:tab w:val="num" w:pos="1440"/>
        </w:tabs>
        <w:ind w:left="1440" w:hanging="360"/>
      </w:pPr>
      <w:rPr>
        <w:rFonts w:ascii="Courier New" w:hAnsi="Courier New"/>
      </w:rPr>
    </w:lvl>
    <w:lvl w:ilvl="2" w:tplc="4F223480">
      <w:start w:val="1"/>
      <w:numFmt w:val="bullet"/>
      <w:lvlText w:val=""/>
      <w:lvlJc w:val="left"/>
      <w:pPr>
        <w:tabs>
          <w:tab w:val="num" w:pos="2160"/>
        </w:tabs>
        <w:ind w:left="2160" w:hanging="360"/>
      </w:pPr>
      <w:rPr>
        <w:rFonts w:ascii="Wingdings" w:hAnsi="Wingdings"/>
      </w:rPr>
    </w:lvl>
    <w:lvl w:ilvl="3" w:tplc="6950AC70">
      <w:start w:val="1"/>
      <w:numFmt w:val="bullet"/>
      <w:lvlText w:val=""/>
      <w:lvlJc w:val="left"/>
      <w:pPr>
        <w:tabs>
          <w:tab w:val="num" w:pos="2880"/>
        </w:tabs>
        <w:ind w:left="2880" w:hanging="360"/>
      </w:pPr>
      <w:rPr>
        <w:rFonts w:ascii="Symbol" w:hAnsi="Symbol"/>
      </w:rPr>
    </w:lvl>
    <w:lvl w:ilvl="4" w:tplc="C58E6E28">
      <w:start w:val="1"/>
      <w:numFmt w:val="bullet"/>
      <w:lvlText w:val="o"/>
      <w:lvlJc w:val="left"/>
      <w:pPr>
        <w:tabs>
          <w:tab w:val="num" w:pos="3600"/>
        </w:tabs>
        <w:ind w:left="3600" w:hanging="360"/>
      </w:pPr>
      <w:rPr>
        <w:rFonts w:ascii="Courier New" w:hAnsi="Courier New"/>
      </w:rPr>
    </w:lvl>
    <w:lvl w:ilvl="5" w:tplc="4C64F9D2">
      <w:start w:val="1"/>
      <w:numFmt w:val="bullet"/>
      <w:lvlText w:val=""/>
      <w:lvlJc w:val="left"/>
      <w:pPr>
        <w:tabs>
          <w:tab w:val="num" w:pos="4320"/>
        </w:tabs>
        <w:ind w:left="4320" w:hanging="360"/>
      </w:pPr>
      <w:rPr>
        <w:rFonts w:ascii="Wingdings" w:hAnsi="Wingdings"/>
      </w:rPr>
    </w:lvl>
    <w:lvl w:ilvl="6" w:tplc="789EACCC">
      <w:start w:val="1"/>
      <w:numFmt w:val="bullet"/>
      <w:lvlText w:val=""/>
      <w:lvlJc w:val="left"/>
      <w:pPr>
        <w:tabs>
          <w:tab w:val="num" w:pos="5040"/>
        </w:tabs>
        <w:ind w:left="5040" w:hanging="360"/>
      </w:pPr>
      <w:rPr>
        <w:rFonts w:ascii="Symbol" w:hAnsi="Symbol"/>
      </w:rPr>
    </w:lvl>
    <w:lvl w:ilvl="7" w:tplc="870C4D0C">
      <w:start w:val="1"/>
      <w:numFmt w:val="bullet"/>
      <w:lvlText w:val="o"/>
      <w:lvlJc w:val="left"/>
      <w:pPr>
        <w:tabs>
          <w:tab w:val="num" w:pos="5760"/>
        </w:tabs>
        <w:ind w:left="5760" w:hanging="360"/>
      </w:pPr>
      <w:rPr>
        <w:rFonts w:ascii="Courier New" w:hAnsi="Courier New"/>
      </w:rPr>
    </w:lvl>
    <w:lvl w:ilvl="8" w:tplc="2EAAB918">
      <w:start w:val="1"/>
      <w:numFmt w:val="bullet"/>
      <w:lvlText w:val=""/>
      <w:lvlJc w:val="left"/>
      <w:pPr>
        <w:tabs>
          <w:tab w:val="num" w:pos="6480"/>
        </w:tabs>
        <w:ind w:left="6480" w:hanging="360"/>
      </w:pPr>
      <w:rPr>
        <w:rFonts w:ascii="Wingdings" w:hAnsi="Wingdings"/>
      </w:rPr>
    </w:lvl>
  </w:abstractNum>
  <w:abstractNum w:abstractNumId="2" w15:restartNumberingAfterBreak="0">
    <w:nsid w:val="129B65AC"/>
    <w:multiLevelType w:val="hybridMultilevel"/>
    <w:tmpl w:val="90D81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8C2CFE"/>
    <w:multiLevelType w:val="hybridMultilevel"/>
    <w:tmpl w:val="8BFEF4B2"/>
    <w:lvl w:ilvl="0" w:tplc="04090001">
      <w:start w:val="1"/>
      <w:numFmt w:val="bullet"/>
      <w:lvlText w:val=""/>
      <w:lvlJc w:val="left"/>
      <w:pPr>
        <w:tabs>
          <w:tab w:val="num" w:pos="720"/>
        </w:tabs>
        <w:ind w:left="720" w:hanging="360"/>
      </w:pPr>
      <w:rPr>
        <w:rFonts w:ascii="Symbol" w:hAnsi="Symbol" w:hint="default"/>
        <w:sz w:val="22"/>
        <w:szCs w:val="22"/>
        <w:bdr w:val="none" w:sz="0" w:space="0" w:color="auto" w:frame="1"/>
      </w:rPr>
    </w:lvl>
    <w:lvl w:ilvl="1" w:tplc="8CDC6DCE">
      <w:start w:val="1"/>
      <w:numFmt w:val="bullet"/>
      <w:lvlText w:val="o"/>
      <w:lvlJc w:val="left"/>
      <w:pPr>
        <w:tabs>
          <w:tab w:val="num" w:pos="1440"/>
        </w:tabs>
        <w:ind w:left="1440" w:hanging="360"/>
      </w:pPr>
      <w:rPr>
        <w:rFonts w:ascii="Courier New" w:hAnsi="Courier New"/>
      </w:rPr>
    </w:lvl>
    <w:lvl w:ilvl="2" w:tplc="F8B6EBF0">
      <w:start w:val="1"/>
      <w:numFmt w:val="bullet"/>
      <w:lvlText w:val=""/>
      <w:lvlJc w:val="left"/>
      <w:pPr>
        <w:tabs>
          <w:tab w:val="num" w:pos="2160"/>
        </w:tabs>
        <w:ind w:left="2160" w:hanging="360"/>
      </w:pPr>
      <w:rPr>
        <w:rFonts w:ascii="Wingdings" w:hAnsi="Wingdings"/>
      </w:rPr>
    </w:lvl>
    <w:lvl w:ilvl="3" w:tplc="1D28D114">
      <w:start w:val="1"/>
      <w:numFmt w:val="bullet"/>
      <w:lvlText w:val=""/>
      <w:lvlJc w:val="left"/>
      <w:pPr>
        <w:tabs>
          <w:tab w:val="num" w:pos="2880"/>
        </w:tabs>
        <w:ind w:left="2880" w:hanging="360"/>
      </w:pPr>
      <w:rPr>
        <w:rFonts w:ascii="Symbol" w:hAnsi="Symbol"/>
      </w:rPr>
    </w:lvl>
    <w:lvl w:ilvl="4" w:tplc="98DA61CC">
      <w:start w:val="1"/>
      <w:numFmt w:val="bullet"/>
      <w:lvlText w:val="o"/>
      <w:lvlJc w:val="left"/>
      <w:pPr>
        <w:tabs>
          <w:tab w:val="num" w:pos="3600"/>
        </w:tabs>
        <w:ind w:left="3600" w:hanging="360"/>
      </w:pPr>
      <w:rPr>
        <w:rFonts w:ascii="Courier New" w:hAnsi="Courier New"/>
      </w:rPr>
    </w:lvl>
    <w:lvl w:ilvl="5" w:tplc="5E58E214">
      <w:start w:val="1"/>
      <w:numFmt w:val="bullet"/>
      <w:lvlText w:val=""/>
      <w:lvlJc w:val="left"/>
      <w:pPr>
        <w:tabs>
          <w:tab w:val="num" w:pos="4320"/>
        </w:tabs>
        <w:ind w:left="4320" w:hanging="360"/>
      </w:pPr>
      <w:rPr>
        <w:rFonts w:ascii="Wingdings" w:hAnsi="Wingdings"/>
      </w:rPr>
    </w:lvl>
    <w:lvl w:ilvl="6" w:tplc="A94EC6BA">
      <w:start w:val="1"/>
      <w:numFmt w:val="bullet"/>
      <w:lvlText w:val=""/>
      <w:lvlJc w:val="left"/>
      <w:pPr>
        <w:tabs>
          <w:tab w:val="num" w:pos="5040"/>
        </w:tabs>
        <w:ind w:left="5040" w:hanging="360"/>
      </w:pPr>
      <w:rPr>
        <w:rFonts w:ascii="Symbol" w:hAnsi="Symbol"/>
      </w:rPr>
    </w:lvl>
    <w:lvl w:ilvl="7" w:tplc="67EE6C32">
      <w:start w:val="1"/>
      <w:numFmt w:val="bullet"/>
      <w:lvlText w:val="o"/>
      <w:lvlJc w:val="left"/>
      <w:pPr>
        <w:tabs>
          <w:tab w:val="num" w:pos="5760"/>
        </w:tabs>
        <w:ind w:left="5760" w:hanging="360"/>
      </w:pPr>
      <w:rPr>
        <w:rFonts w:ascii="Courier New" w:hAnsi="Courier New"/>
      </w:rPr>
    </w:lvl>
    <w:lvl w:ilvl="8" w:tplc="2E165DA8">
      <w:start w:val="1"/>
      <w:numFmt w:val="bullet"/>
      <w:lvlText w:val=""/>
      <w:lvlJc w:val="left"/>
      <w:pPr>
        <w:tabs>
          <w:tab w:val="num" w:pos="6480"/>
        </w:tabs>
        <w:ind w:left="6480" w:hanging="360"/>
      </w:pPr>
      <w:rPr>
        <w:rFonts w:ascii="Wingdings" w:hAnsi="Wingdings"/>
      </w:rPr>
    </w:lvl>
  </w:abstractNum>
  <w:abstractNum w:abstractNumId="4" w15:restartNumberingAfterBreak="0">
    <w:nsid w:val="1A2E141C"/>
    <w:multiLevelType w:val="hybridMultilevel"/>
    <w:tmpl w:val="702E12B8"/>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5" w15:restartNumberingAfterBreak="0">
    <w:nsid w:val="4D1F650C"/>
    <w:multiLevelType w:val="hybridMultilevel"/>
    <w:tmpl w:val="A6569F02"/>
    <w:lvl w:ilvl="0" w:tplc="04090001">
      <w:start w:val="1"/>
      <w:numFmt w:val="bullet"/>
      <w:lvlText w:val=""/>
      <w:lvlJc w:val="left"/>
      <w:pPr>
        <w:tabs>
          <w:tab w:val="num" w:pos="720"/>
        </w:tabs>
        <w:ind w:left="720" w:hanging="360"/>
      </w:pPr>
      <w:rPr>
        <w:rFonts w:ascii="Symbol" w:hAnsi="Symbol" w:hint="default"/>
        <w:sz w:val="24"/>
        <w:szCs w:val="24"/>
        <w:bdr w:val="none" w:sz="0" w:space="0" w:color="auto" w:frame="1"/>
        <w:shd w:val="clear" w:color="auto" w:fill="FFFFFF"/>
      </w:rPr>
    </w:lvl>
    <w:lvl w:ilvl="1" w:tplc="9A5A0096">
      <w:start w:val="1"/>
      <w:numFmt w:val="bullet"/>
      <w:lvlText w:val="o"/>
      <w:lvlJc w:val="left"/>
      <w:pPr>
        <w:tabs>
          <w:tab w:val="num" w:pos="1440"/>
        </w:tabs>
        <w:ind w:left="1440" w:hanging="360"/>
      </w:pPr>
      <w:rPr>
        <w:rFonts w:ascii="Courier New" w:hAnsi="Courier New"/>
      </w:rPr>
    </w:lvl>
    <w:lvl w:ilvl="2" w:tplc="D1D8FFD4">
      <w:start w:val="1"/>
      <w:numFmt w:val="bullet"/>
      <w:lvlText w:val=""/>
      <w:lvlJc w:val="left"/>
      <w:pPr>
        <w:tabs>
          <w:tab w:val="num" w:pos="2160"/>
        </w:tabs>
        <w:ind w:left="2160" w:hanging="360"/>
      </w:pPr>
      <w:rPr>
        <w:rFonts w:ascii="Wingdings" w:hAnsi="Wingdings"/>
      </w:rPr>
    </w:lvl>
    <w:lvl w:ilvl="3" w:tplc="EF8C65EA">
      <w:start w:val="1"/>
      <w:numFmt w:val="bullet"/>
      <w:lvlText w:val=""/>
      <w:lvlJc w:val="left"/>
      <w:pPr>
        <w:tabs>
          <w:tab w:val="num" w:pos="2880"/>
        </w:tabs>
        <w:ind w:left="2880" w:hanging="360"/>
      </w:pPr>
      <w:rPr>
        <w:rFonts w:ascii="Symbol" w:hAnsi="Symbol"/>
      </w:rPr>
    </w:lvl>
    <w:lvl w:ilvl="4" w:tplc="56DCB514">
      <w:start w:val="1"/>
      <w:numFmt w:val="bullet"/>
      <w:lvlText w:val="o"/>
      <w:lvlJc w:val="left"/>
      <w:pPr>
        <w:tabs>
          <w:tab w:val="num" w:pos="3600"/>
        </w:tabs>
        <w:ind w:left="3600" w:hanging="360"/>
      </w:pPr>
      <w:rPr>
        <w:rFonts w:ascii="Courier New" w:hAnsi="Courier New"/>
      </w:rPr>
    </w:lvl>
    <w:lvl w:ilvl="5" w:tplc="70F86C12">
      <w:start w:val="1"/>
      <w:numFmt w:val="bullet"/>
      <w:lvlText w:val=""/>
      <w:lvlJc w:val="left"/>
      <w:pPr>
        <w:tabs>
          <w:tab w:val="num" w:pos="4320"/>
        </w:tabs>
        <w:ind w:left="4320" w:hanging="360"/>
      </w:pPr>
      <w:rPr>
        <w:rFonts w:ascii="Wingdings" w:hAnsi="Wingdings"/>
      </w:rPr>
    </w:lvl>
    <w:lvl w:ilvl="6" w:tplc="5E4CE4FC">
      <w:start w:val="1"/>
      <w:numFmt w:val="bullet"/>
      <w:lvlText w:val=""/>
      <w:lvlJc w:val="left"/>
      <w:pPr>
        <w:tabs>
          <w:tab w:val="num" w:pos="5040"/>
        </w:tabs>
        <w:ind w:left="5040" w:hanging="360"/>
      </w:pPr>
      <w:rPr>
        <w:rFonts w:ascii="Symbol" w:hAnsi="Symbol"/>
      </w:rPr>
    </w:lvl>
    <w:lvl w:ilvl="7" w:tplc="14E88448">
      <w:start w:val="1"/>
      <w:numFmt w:val="bullet"/>
      <w:lvlText w:val="o"/>
      <w:lvlJc w:val="left"/>
      <w:pPr>
        <w:tabs>
          <w:tab w:val="num" w:pos="5760"/>
        </w:tabs>
        <w:ind w:left="5760" w:hanging="360"/>
      </w:pPr>
      <w:rPr>
        <w:rFonts w:ascii="Courier New" w:hAnsi="Courier New"/>
      </w:rPr>
    </w:lvl>
    <w:lvl w:ilvl="8" w:tplc="4002F6E4">
      <w:start w:val="1"/>
      <w:numFmt w:val="bullet"/>
      <w:lvlText w:val=""/>
      <w:lvlJc w:val="left"/>
      <w:pPr>
        <w:tabs>
          <w:tab w:val="num" w:pos="6480"/>
        </w:tabs>
        <w:ind w:left="6480" w:hanging="360"/>
      </w:pPr>
      <w:rPr>
        <w:rFonts w:ascii="Wingdings" w:hAnsi="Wingdings"/>
      </w:rPr>
    </w:lvl>
  </w:abstractNum>
  <w:abstractNum w:abstractNumId="6" w15:restartNumberingAfterBreak="0">
    <w:nsid w:val="541D252C"/>
    <w:multiLevelType w:val="hybridMultilevel"/>
    <w:tmpl w:val="A0BCE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A9978FD"/>
    <w:multiLevelType w:val="hybridMultilevel"/>
    <w:tmpl w:val="9AC850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B0C23B7"/>
    <w:multiLevelType w:val="hybridMultilevel"/>
    <w:tmpl w:val="AED003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E651C88"/>
    <w:multiLevelType w:val="hybridMultilevel"/>
    <w:tmpl w:val="7B2A9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FE15BD7"/>
    <w:multiLevelType w:val="hybridMultilevel"/>
    <w:tmpl w:val="13145572"/>
    <w:lvl w:ilvl="0" w:tplc="04090001">
      <w:start w:val="1"/>
      <w:numFmt w:val="bullet"/>
      <w:lvlText w:val=""/>
      <w:lvlJc w:val="left"/>
      <w:pPr>
        <w:tabs>
          <w:tab w:val="num" w:pos="720"/>
        </w:tabs>
        <w:ind w:left="720" w:hanging="360"/>
      </w:pPr>
      <w:rPr>
        <w:rFonts w:ascii="Symbol" w:hAnsi="Symbol" w:hint="default"/>
        <w:sz w:val="24"/>
        <w:szCs w:val="24"/>
        <w:bdr w:val="none" w:sz="0" w:space="0" w:color="auto" w:frame="1"/>
        <w:shd w:val="clear" w:color="auto" w:fill="FFFFFF"/>
      </w:rPr>
    </w:lvl>
    <w:lvl w:ilvl="1" w:tplc="97143F2A">
      <w:start w:val="1"/>
      <w:numFmt w:val="bullet"/>
      <w:lvlText w:val="o"/>
      <w:lvlJc w:val="left"/>
      <w:pPr>
        <w:tabs>
          <w:tab w:val="num" w:pos="1440"/>
        </w:tabs>
        <w:ind w:left="1440" w:hanging="360"/>
      </w:pPr>
      <w:rPr>
        <w:rFonts w:ascii="Courier New" w:hAnsi="Courier New"/>
      </w:rPr>
    </w:lvl>
    <w:lvl w:ilvl="2" w:tplc="8FFAE678">
      <w:start w:val="1"/>
      <w:numFmt w:val="bullet"/>
      <w:lvlText w:val=""/>
      <w:lvlJc w:val="left"/>
      <w:pPr>
        <w:tabs>
          <w:tab w:val="num" w:pos="2160"/>
        </w:tabs>
        <w:ind w:left="2160" w:hanging="360"/>
      </w:pPr>
      <w:rPr>
        <w:rFonts w:ascii="Wingdings" w:hAnsi="Wingdings"/>
      </w:rPr>
    </w:lvl>
    <w:lvl w:ilvl="3" w:tplc="2C8E8736">
      <w:start w:val="1"/>
      <w:numFmt w:val="bullet"/>
      <w:lvlText w:val=""/>
      <w:lvlJc w:val="left"/>
      <w:pPr>
        <w:tabs>
          <w:tab w:val="num" w:pos="2880"/>
        </w:tabs>
        <w:ind w:left="2880" w:hanging="360"/>
      </w:pPr>
      <w:rPr>
        <w:rFonts w:ascii="Symbol" w:hAnsi="Symbol"/>
      </w:rPr>
    </w:lvl>
    <w:lvl w:ilvl="4" w:tplc="8BB8A930">
      <w:start w:val="1"/>
      <w:numFmt w:val="bullet"/>
      <w:lvlText w:val="o"/>
      <w:lvlJc w:val="left"/>
      <w:pPr>
        <w:tabs>
          <w:tab w:val="num" w:pos="3600"/>
        </w:tabs>
        <w:ind w:left="3600" w:hanging="360"/>
      </w:pPr>
      <w:rPr>
        <w:rFonts w:ascii="Courier New" w:hAnsi="Courier New"/>
      </w:rPr>
    </w:lvl>
    <w:lvl w:ilvl="5" w:tplc="2CA8714E">
      <w:start w:val="1"/>
      <w:numFmt w:val="bullet"/>
      <w:lvlText w:val=""/>
      <w:lvlJc w:val="left"/>
      <w:pPr>
        <w:tabs>
          <w:tab w:val="num" w:pos="4320"/>
        </w:tabs>
        <w:ind w:left="4320" w:hanging="360"/>
      </w:pPr>
      <w:rPr>
        <w:rFonts w:ascii="Wingdings" w:hAnsi="Wingdings"/>
      </w:rPr>
    </w:lvl>
    <w:lvl w:ilvl="6" w:tplc="4C5264A2">
      <w:start w:val="1"/>
      <w:numFmt w:val="bullet"/>
      <w:lvlText w:val=""/>
      <w:lvlJc w:val="left"/>
      <w:pPr>
        <w:tabs>
          <w:tab w:val="num" w:pos="5040"/>
        </w:tabs>
        <w:ind w:left="5040" w:hanging="360"/>
      </w:pPr>
      <w:rPr>
        <w:rFonts w:ascii="Symbol" w:hAnsi="Symbol"/>
      </w:rPr>
    </w:lvl>
    <w:lvl w:ilvl="7" w:tplc="1A0A72A2">
      <w:start w:val="1"/>
      <w:numFmt w:val="bullet"/>
      <w:lvlText w:val="o"/>
      <w:lvlJc w:val="left"/>
      <w:pPr>
        <w:tabs>
          <w:tab w:val="num" w:pos="5760"/>
        </w:tabs>
        <w:ind w:left="5760" w:hanging="360"/>
      </w:pPr>
      <w:rPr>
        <w:rFonts w:ascii="Courier New" w:hAnsi="Courier New"/>
      </w:rPr>
    </w:lvl>
    <w:lvl w:ilvl="8" w:tplc="1644AC40">
      <w:start w:val="1"/>
      <w:numFmt w:val="bullet"/>
      <w:lvlText w:val=""/>
      <w:lvlJc w:val="left"/>
      <w:pPr>
        <w:tabs>
          <w:tab w:val="num" w:pos="6480"/>
        </w:tabs>
        <w:ind w:left="6480" w:hanging="360"/>
      </w:pPr>
      <w:rPr>
        <w:rFonts w:ascii="Wingdings" w:hAnsi="Wingdings"/>
      </w:rPr>
    </w:lvl>
  </w:abstractNum>
  <w:abstractNum w:abstractNumId="11" w15:restartNumberingAfterBreak="0">
    <w:nsid w:val="7C634280"/>
    <w:multiLevelType w:val="hybridMultilevel"/>
    <w:tmpl w:val="BCB633CE"/>
    <w:lvl w:ilvl="0" w:tplc="04090001">
      <w:start w:val="1"/>
      <w:numFmt w:val="bullet"/>
      <w:lvlText w:val=""/>
      <w:lvlJc w:val="left"/>
      <w:pPr>
        <w:tabs>
          <w:tab w:val="num" w:pos="720"/>
        </w:tabs>
        <w:ind w:left="720" w:hanging="360"/>
      </w:pPr>
      <w:rPr>
        <w:rFonts w:ascii="Symbol" w:hAnsi="Symbol" w:hint="default"/>
        <w:sz w:val="24"/>
        <w:szCs w:val="24"/>
        <w:bdr w:val="nil"/>
        <w:shd w:val="clear" w:color="auto" w:fill="FFFFFF"/>
      </w:rPr>
    </w:lvl>
    <w:lvl w:ilvl="1" w:tplc="D6840330">
      <w:start w:val="1"/>
      <w:numFmt w:val="bullet"/>
      <w:lvlText w:val="o"/>
      <w:lvlJc w:val="left"/>
      <w:pPr>
        <w:tabs>
          <w:tab w:val="num" w:pos="1440"/>
        </w:tabs>
        <w:ind w:left="1440" w:hanging="360"/>
      </w:pPr>
      <w:rPr>
        <w:rFonts w:ascii="Courier New" w:hAnsi="Courier New"/>
      </w:rPr>
    </w:lvl>
    <w:lvl w:ilvl="2" w:tplc="9306CD4E">
      <w:start w:val="1"/>
      <w:numFmt w:val="bullet"/>
      <w:lvlText w:val=""/>
      <w:lvlJc w:val="left"/>
      <w:pPr>
        <w:tabs>
          <w:tab w:val="num" w:pos="2160"/>
        </w:tabs>
        <w:ind w:left="2160" w:hanging="360"/>
      </w:pPr>
      <w:rPr>
        <w:rFonts w:ascii="Wingdings" w:hAnsi="Wingdings"/>
      </w:rPr>
    </w:lvl>
    <w:lvl w:ilvl="3" w:tplc="A38CD6CC">
      <w:start w:val="1"/>
      <w:numFmt w:val="bullet"/>
      <w:lvlText w:val=""/>
      <w:lvlJc w:val="left"/>
      <w:pPr>
        <w:tabs>
          <w:tab w:val="num" w:pos="2880"/>
        </w:tabs>
        <w:ind w:left="2880" w:hanging="360"/>
      </w:pPr>
      <w:rPr>
        <w:rFonts w:ascii="Symbol" w:hAnsi="Symbol"/>
      </w:rPr>
    </w:lvl>
    <w:lvl w:ilvl="4" w:tplc="D4403DA6">
      <w:start w:val="1"/>
      <w:numFmt w:val="bullet"/>
      <w:lvlText w:val="o"/>
      <w:lvlJc w:val="left"/>
      <w:pPr>
        <w:tabs>
          <w:tab w:val="num" w:pos="3600"/>
        </w:tabs>
        <w:ind w:left="3600" w:hanging="360"/>
      </w:pPr>
      <w:rPr>
        <w:rFonts w:ascii="Courier New" w:hAnsi="Courier New"/>
      </w:rPr>
    </w:lvl>
    <w:lvl w:ilvl="5" w:tplc="9298539A">
      <w:start w:val="1"/>
      <w:numFmt w:val="bullet"/>
      <w:lvlText w:val=""/>
      <w:lvlJc w:val="left"/>
      <w:pPr>
        <w:tabs>
          <w:tab w:val="num" w:pos="4320"/>
        </w:tabs>
        <w:ind w:left="4320" w:hanging="360"/>
      </w:pPr>
      <w:rPr>
        <w:rFonts w:ascii="Wingdings" w:hAnsi="Wingdings"/>
      </w:rPr>
    </w:lvl>
    <w:lvl w:ilvl="6" w:tplc="C7405622">
      <w:start w:val="1"/>
      <w:numFmt w:val="bullet"/>
      <w:lvlText w:val=""/>
      <w:lvlJc w:val="left"/>
      <w:pPr>
        <w:tabs>
          <w:tab w:val="num" w:pos="5040"/>
        </w:tabs>
        <w:ind w:left="5040" w:hanging="360"/>
      </w:pPr>
      <w:rPr>
        <w:rFonts w:ascii="Symbol" w:hAnsi="Symbol"/>
      </w:rPr>
    </w:lvl>
    <w:lvl w:ilvl="7" w:tplc="D688B758">
      <w:start w:val="1"/>
      <w:numFmt w:val="bullet"/>
      <w:lvlText w:val="o"/>
      <w:lvlJc w:val="left"/>
      <w:pPr>
        <w:tabs>
          <w:tab w:val="num" w:pos="5760"/>
        </w:tabs>
        <w:ind w:left="5760" w:hanging="360"/>
      </w:pPr>
      <w:rPr>
        <w:rFonts w:ascii="Courier New" w:hAnsi="Courier New"/>
      </w:rPr>
    </w:lvl>
    <w:lvl w:ilvl="8" w:tplc="5F9AE9FE">
      <w:start w:val="1"/>
      <w:numFmt w:val="bullet"/>
      <w:lvlText w:val=""/>
      <w:lvlJc w:val="left"/>
      <w:pPr>
        <w:tabs>
          <w:tab w:val="num" w:pos="6480"/>
        </w:tabs>
        <w:ind w:left="6480" w:hanging="360"/>
      </w:pPr>
      <w:rPr>
        <w:rFonts w:ascii="Wingdings" w:hAnsi="Wingdings"/>
      </w:rPr>
    </w:lvl>
  </w:abstractNum>
  <w:num w:numId="1">
    <w:abstractNumId w:val="2"/>
  </w:num>
  <w:num w:numId="2">
    <w:abstractNumId w:val="8"/>
  </w:num>
  <w:num w:numId="3">
    <w:abstractNumId w:val="0"/>
  </w:num>
  <w:num w:numId="4">
    <w:abstractNumId w:val="4"/>
  </w:num>
  <w:num w:numId="5">
    <w:abstractNumId w:val="6"/>
  </w:num>
  <w:num w:numId="6">
    <w:abstractNumId w:val="1"/>
  </w:num>
  <w:num w:numId="7">
    <w:abstractNumId w:val="5"/>
  </w:num>
  <w:num w:numId="8">
    <w:abstractNumId w:val="9"/>
  </w:num>
  <w:num w:numId="9">
    <w:abstractNumId w:val="11"/>
  </w:num>
  <w:num w:numId="10">
    <w:abstractNumId w:val="7"/>
  </w:num>
  <w:num w:numId="11">
    <w:abstractNumId w:val="3"/>
  </w:num>
  <w:num w:numId="12">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0B8"/>
    <w:rsid w:val="00030F5B"/>
    <w:rsid w:val="00033BED"/>
    <w:rsid w:val="00036B02"/>
    <w:rsid w:val="00055C96"/>
    <w:rsid w:val="0006195E"/>
    <w:rsid w:val="00065A55"/>
    <w:rsid w:val="00070E87"/>
    <w:rsid w:val="0008221B"/>
    <w:rsid w:val="00094497"/>
    <w:rsid w:val="00097559"/>
    <w:rsid w:val="000B5C55"/>
    <w:rsid w:val="000D0B4A"/>
    <w:rsid w:val="000D2009"/>
    <w:rsid w:val="000D2233"/>
    <w:rsid w:val="000D56D8"/>
    <w:rsid w:val="000E31FC"/>
    <w:rsid w:val="000E7302"/>
    <w:rsid w:val="000F0459"/>
    <w:rsid w:val="00106073"/>
    <w:rsid w:val="00132D51"/>
    <w:rsid w:val="00136681"/>
    <w:rsid w:val="0016126F"/>
    <w:rsid w:val="001625D7"/>
    <w:rsid w:val="00173BE4"/>
    <w:rsid w:val="00182955"/>
    <w:rsid w:val="00182D79"/>
    <w:rsid w:val="00192E43"/>
    <w:rsid w:val="00195AFE"/>
    <w:rsid w:val="001A0832"/>
    <w:rsid w:val="001B16BE"/>
    <w:rsid w:val="001B2E81"/>
    <w:rsid w:val="001C08D6"/>
    <w:rsid w:val="001E3557"/>
    <w:rsid w:val="001E4982"/>
    <w:rsid w:val="001F34B4"/>
    <w:rsid w:val="001F65A7"/>
    <w:rsid w:val="00204BED"/>
    <w:rsid w:val="0020783B"/>
    <w:rsid w:val="00211B16"/>
    <w:rsid w:val="00231794"/>
    <w:rsid w:val="00242B04"/>
    <w:rsid w:val="00245373"/>
    <w:rsid w:val="0026127C"/>
    <w:rsid w:val="00265364"/>
    <w:rsid w:val="0027624C"/>
    <w:rsid w:val="00282E70"/>
    <w:rsid w:val="00284F36"/>
    <w:rsid w:val="002B5B33"/>
    <w:rsid w:val="002C369F"/>
    <w:rsid w:val="002C7CF1"/>
    <w:rsid w:val="002D10B8"/>
    <w:rsid w:val="002D32B6"/>
    <w:rsid w:val="002D7217"/>
    <w:rsid w:val="002F7A44"/>
    <w:rsid w:val="00300CB3"/>
    <w:rsid w:val="0030216D"/>
    <w:rsid w:val="0031119A"/>
    <w:rsid w:val="0032169D"/>
    <w:rsid w:val="00362942"/>
    <w:rsid w:val="00370182"/>
    <w:rsid w:val="0037642A"/>
    <w:rsid w:val="003926CE"/>
    <w:rsid w:val="003A1E91"/>
    <w:rsid w:val="003A3B67"/>
    <w:rsid w:val="003C432E"/>
    <w:rsid w:val="003C72DB"/>
    <w:rsid w:val="003D3054"/>
    <w:rsid w:val="003E217E"/>
    <w:rsid w:val="003E6CAE"/>
    <w:rsid w:val="003F1337"/>
    <w:rsid w:val="00403715"/>
    <w:rsid w:val="00445C7D"/>
    <w:rsid w:val="00451588"/>
    <w:rsid w:val="00474172"/>
    <w:rsid w:val="00480F79"/>
    <w:rsid w:val="0048281B"/>
    <w:rsid w:val="00482A36"/>
    <w:rsid w:val="004846D2"/>
    <w:rsid w:val="00486CBD"/>
    <w:rsid w:val="004A199E"/>
    <w:rsid w:val="004B2261"/>
    <w:rsid w:val="004B79B0"/>
    <w:rsid w:val="004C4AFC"/>
    <w:rsid w:val="004D6404"/>
    <w:rsid w:val="004E0E5B"/>
    <w:rsid w:val="004E5DB7"/>
    <w:rsid w:val="004F04E0"/>
    <w:rsid w:val="00505D95"/>
    <w:rsid w:val="005115CA"/>
    <w:rsid w:val="0051457C"/>
    <w:rsid w:val="005224C4"/>
    <w:rsid w:val="005433BB"/>
    <w:rsid w:val="00546207"/>
    <w:rsid w:val="00554721"/>
    <w:rsid w:val="00555FBD"/>
    <w:rsid w:val="00577958"/>
    <w:rsid w:val="00584BF5"/>
    <w:rsid w:val="005B24AB"/>
    <w:rsid w:val="005B7ACE"/>
    <w:rsid w:val="005B7E2C"/>
    <w:rsid w:val="005D2AEB"/>
    <w:rsid w:val="00600C18"/>
    <w:rsid w:val="006110A3"/>
    <w:rsid w:val="00611263"/>
    <w:rsid w:val="006131D7"/>
    <w:rsid w:val="00620F03"/>
    <w:rsid w:val="0062277E"/>
    <w:rsid w:val="00625812"/>
    <w:rsid w:val="00643116"/>
    <w:rsid w:val="00652566"/>
    <w:rsid w:val="00652D61"/>
    <w:rsid w:val="00656FF6"/>
    <w:rsid w:val="00662F3E"/>
    <w:rsid w:val="006776DD"/>
    <w:rsid w:val="006819AF"/>
    <w:rsid w:val="006917EE"/>
    <w:rsid w:val="006A6EB3"/>
    <w:rsid w:val="006F6DEC"/>
    <w:rsid w:val="007027D3"/>
    <w:rsid w:val="00705E7E"/>
    <w:rsid w:val="0070713B"/>
    <w:rsid w:val="007155C3"/>
    <w:rsid w:val="00732F6B"/>
    <w:rsid w:val="00735EDB"/>
    <w:rsid w:val="00736058"/>
    <w:rsid w:val="00754D51"/>
    <w:rsid w:val="00756315"/>
    <w:rsid w:val="00763940"/>
    <w:rsid w:val="00790A07"/>
    <w:rsid w:val="007954D2"/>
    <w:rsid w:val="00796F8B"/>
    <w:rsid w:val="007A0734"/>
    <w:rsid w:val="007A1922"/>
    <w:rsid w:val="007A25BA"/>
    <w:rsid w:val="007D08B6"/>
    <w:rsid w:val="007E330C"/>
    <w:rsid w:val="007E763D"/>
    <w:rsid w:val="0080079C"/>
    <w:rsid w:val="00817BF6"/>
    <w:rsid w:val="00820C02"/>
    <w:rsid w:val="00835D22"/>
    <w:rsid w:val="00837778"/>
    <w:rsid w:val="00841658"/>
    <w:rsid w:val="00860920"/>
    <w:rsid w:val="00860A6D"/>
    <w:rsid w:val="00861789"/>
    <w:rsid w:val="008647DC"/>
    <w:rsid w:val="00871366"/>
    <w:rsid w:val="008941FD"/>
    <w:rsid w:val="008A75AB"/>
    <w:rsid w:val="008C3136"/>
    <w:rsid w:val="008D6AF3"/>
    <w:rsid w:val="008E376E"/>
    <w:rsid w:val="008E587C"/>
    <w:rsid w:val="008F7B6D"/>
    <w:rsid w:val="008F7F95"/>
    <w:rsid w:val="0090173F"/>
    <w:rsid w:val="00920ED4"/>
    <w:rsid w:val="00933D79"/>
    <w:rsid w:val="009422DC"/>
    <w:rsid w:val="00956EA3"/>
    <w:rsid w:val="009624D2"/>
    <w:rsid w:val="009672F2"/>
    <w:rsid w:val="00976C47"/>
    <w:rsid w:val="009849F7"/>
    <w:rsid w:val="009864AC"/>
    <w:rsid w:val="00992FD7"/>
    <w:rsid w:val="00995910"/>
    <w:rsid w:val="00996589"/>
    <w:rsid w:val="009B11BC"/>
    <w:rsid w:val="009C20D6"/>
    <w:rsid w:val="009C4B9C"/>
    <w:rsid w:val="009D3B49"/>
    <w:rsid w:val="009D4124"/>
    <w:rsid w:val="009E71AE"/>
    <w:rsid w:val="009F2148"/>
    <w:rsid w:val="00A10A24"/>
    <w:rsid w:val="00A174B4"/>
    <w:rsid w:val="00A224B3"/>
    <w:rsid w:val="00A27A17"/>
    <w:rsid w:val="00A37D85"/>
    <w:rsid w:val="00A40168"/>
    <w:rsid w:val="00A43133"/>
    <w:rsid w:val="00A44639"/>
    <w:rsid w:val="00A44E38"/>
    <w:rsid w:val="00A45404"/>
    <w:rsid w:val="00A5625A"/>
    <w:rsid w:val="00A5651D"/>
    <w:rsid w:val="00A80166"/>
    <w:rsid w:val="00A87A67"/>
    <w:rsid w:val="00A92F68"/>
    <w:rsid w:val="00AB01FD"/>
    <w:rsid w:val="00AB0E0E"/>
    <w:rsid w:val="00AB1DBC"/>
    <w:rsid w:val="00AB36E2"/>
    <w:rsid w:val="00AB3C37"/>
    <w:rsid w:val="00AC6B6E"/>
    <w:rsid w:val="00AD2621"/>
    <w:rsid w:val="00AD2728"/>
    <w:rsid w:val="00AE7F27"/>
    <w:rsid w:val="00AF4298"/>
    <w:rsid w:val="00B06210"/>
    <w:rsid w:val="00B16AFA"/>
    <w:rsid w:val="00B331CB"/>
    <w:rsid w:val="00B37C9A"/>
    <w:rsid w:val="00B44C19"/>
    <w:rsid w:val="00B45839"/>
    <w:rsid w:val="00B53798"/>
    <w:rsid w:val="00B77410"/>
    <w:rsid w:val="00B90ECD"/>
    <w:rsid w:val="00BA480D"/>
    <w:rsid w:val="00BC2185"/>
    <w:rsid w:val="00BD13D9"/>
    <w:rsid w:val="00BD295A"/>
    <w:rsid w:val="00BD716A"/>
    <w:rsid w:val="00BE1027"/>
    <w:rsid w:val="00BE30D9"/>
    <w:rsid w:val="00BE4E9C"/>
    <w:rsid w:val="00BE5089"/>
    <w:rsid w:val="00BE75EC"/>
    <w:rsid w:val="00BF2BC4"/>
    <w:rsid w:val="00BF3A97"/>
    <w:rsid w:val="00C04660"/>
    <w:rsid w:val="00C0678E"/>
    <w:rsid w:val="00C10A87"/>
    <w:rsid w:val="00C27995"/>
    <w:rsid w:val="00C35D8F"/>
    <w:rsid w:val="00C5456E"/>
    <w:rsid w:val="00C70760"/>
    <w:rsid w:val="00C7777B"/>
    <w:rsid w:val="00C9280D"/>
    <w:rsid w:val="00C9574B"/>
    <w:rsid w:val="00CA38D4"/>
    <w:rsid w:val="00CA5773"/>
    <w:rsid w:val="00CB6529"/>
    <w:rsid w:val="00CC7040"/>
    <w:rsid w:val="00CD1B6B"/>
    <w:rsid w:val="00CD2943"/>
    <w:rsid w:val="00CD6851"/>
    <w:rsid w:val="00CE16BC"/>
    <w:rsid w:val="00CE1D61"/>
    <w:rsid w:val="00CF5325"/>
    <w:rsid w:val="00D0003B"/>
    <w:rsid w:val="00D0181A"/>
    <w:rsid w:val="00D1725E"/>
    <w:rsid w:val="00D207FC"/>
    <w:rsid w:val="00D44873"/>
    <w:rsid w:val="00D9026C"/>
    <w:rsid w:val="00D90340"/>
    <w:rsid w:val="00D90E37"/>
    <w:rsid w:val="00D950B8"/>
    <w:rsid w:val="00DB3647"/>
    <w:rsid w:val="00DC15BC"/>
    <w:rsid w:val="00DD1E3C"/>
    <w:rsid w:val="00DE5A6E"/>
    <w:rsid w:val="00DF318D"/>
    <w:rsid w:val="00DF363B"/>
    <w:rsid w:val="00DF707D"/>
    <w:rsid w:val="00E03C95"/>
    <w:rsid w:val="00E045EA"/>
    <w:rsid w:val="00E12AB5"/>
    <w:rsid w:val="00E14FA9"/>
    <w:rsid w:val="00E16D4A"/>
    <w:rsid w:val="00E17255"/>
    <w:rsid w:val="00E23A97"/>
    <w:rsid w:val="00E2545B"/>
    <w:rsid w:val="00E46BD2"/>
    <w:rsid w:val="00E54A55"/>
    <w:rsid w:val="00E61A03"/>
    <w:rsid w:val="00E70A25"/>
    <w:rsid w:val="00E720EA"/>
    <w:rsid w:val="00E804BF"/>
    <w:rsid w:val="00E951DE"/>
    <w:rsid w:val="00E95AC2"/>
    <w:rsid w:val="00E976FC"/>
    <w:rsid w:val="00EA01E0"/>
    <w:rsid w:val="00EA65C9"/>
    <w:rsid w:val="00EB408F"/>
    <w:rsid w:val="00EB4CCE"/>
    <w:rsid w:val="00EC39FE"/>
    <w:rsid w:val="00ED004E"/>
    <w:rsid w:val="00ED5D00"/>
    <w:rsid w:val="00EE250A"/>
    <w:rsid w:val="00EE5289"/>
    <w:rsid w:val="00EE59D5"/>
    <w:rsid w:val="00F11531"/>
    <w:rsid w:val="00F16F94"/>
    <w:rsid w:val="00F20DC5"/>
    <w:rsid w:val="00F21D43"/>
    <w:rsid w:val="00F46C28"/>
    <w:rsid w:val="00F7382E"/>
    <w:rsid w:val="00F8129D"/>
    <w:rsid w:val="00F83BF8"/>
    <w:rsid w:val="00F877EF"/>
    <w:rsid w:val="00F87910"/>
    <w:rsid w:val="00FA1A04"/>
    <w:rsid w:val="00FA439D"/>
    <w:rsid w:val="00FA7DE6"/>
    <w:rsid w:val="00FC4149"/>
    <w:rsid w:val="00FC5EC0"/>
    <w:rsid w:val="00FC7589"/>
    <w:rsid w:val="00FD08E1"/>
    <w:rsid w:val="00FD1C4A"/>
    <w:rsid w:val="00FD507B"/>
    <w:rsid w:val="00FE0C43"/>
    <w:rsid w:val="00FF7A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19E146A-E664-4075-A908-1037B53D6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D95"/>
    <w:pPr>
      <w:bidi/>
    </w:pPr>
  </w:style>
  <w:style w:type="paragraph" w:styleId="Heading1">
    <w:name w:val="heading 1"/>
    <w:basedOn w:val="Normal"/>
    <w:next w:val="Normal"/>
    <w:link w:val="Heading1Char"/>
    <w:qFormat/>
    <w:rsid w:val="00BE1027"/>
    <w:pPr>
      <w:keepNext/>
      <w:bidi w:val="0"/>
      <w:spacing w:before="240" w:after="60" w:line="240" w:lineRule="auto"/>
      <w:outlineLvl w:val="0"/>
    </w:pPr>
    <w:rPr>
      <w:rFonts w:ascii="Times New Roman" w:eastAsia="Times New Roman" w:hAnsi="Times New Roman" w:cs="Times New Roman"/>
      <w:b/>
      <w:bCs/>
      <w:kern w:val="32"/>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10B8"/>
    <w:pPr>
      <w:tabs>
        <w:tab w:val="center" w:pos="4320"/>
        <w:tab w:val="right" w:pos="8640"/>
      </w:tabs>
      <w:bidi w:val="0"/>
      <w:spacing w:after="0" w:line="240" w:lineRule="auto"/>
    </w:pPr>
  </w:style>
  <w:style w:type="character" w:customStyle="1" w:styleId="HeaderChar">
    <w:name w:val="Header Char"/>
    <w:basedOn w:val="DefaultParagraphFont"/>
    <w:link w:val="Header"/>
    <w:uiPriority w:val="99"/>
    <w:rsid w:val="002D10B8"/>
  </w:style>
  <w:style w:type="paragraph" w:styleId="Footer">
    <w:name w:val="footer"/>
    <w:basedOn w:val="Normal"/>
    <w:link w:val="FooterChar"/>
    <w:uiPriority w:val="99"/>
    <w:unhideWhenUsed/>
    <w:rsid w:val="002D10B8"/>
    <w:pPr>
      <w:tabs>
        <w:tab w:val="center" w:pos="4320"/>
        <w:tab w:val="right" w:pos="8640"/>
      </w:tabs>
      <w:bidi w:val="0"/>
      <w:spacing w:after="0" w:line="240" w:lineRule="auto"/>
    </w:pPr>
  </w:style>
  <w:style w:type="character" w:customStyle="1" w:styleId="FooterChar">
    <w:name w:val="Footer Char"/>
    <w:basedOn w:val="DefaultParagraphFont"/>
    <w:link w:val="Footer"/>
    <w:uiPriority w:val="99"/>
    <w:rsid w:val="002D10B8"/>
  </w:style>
  <w:style w:type="paragraph" w:styleId="BalloonText">
    <w:name w:val="Balloon Text"/>
    <w:basedOn w:val="Normal"/>
    <w:link w:val="BalloonTextChar"/>
    <w:uiPriority w:val="99"/>
    <w:semiHidden/>
    <w:unhideWhenUsed/>
    <w:rsid w:val="002D10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0B8"/>
    <w:rPr>
      <w:rFonts w:ascii="Segoe UI" w:hAnsi="Segoe UI" w:cs="Segoe UI"/>
      <w:sz w:val="18"/>
      <w:szCs w:val="18"/>
    </w:rPr>
  </w:style>
  <w:style w:type="table" w:styleId="TableGrid">
    <w:name w:val="Table Grid"/>
    <w:basedOn w:val="TableNormal"/>
    <w:uiPriority w:val="39"/>
    <w:rsid w:val="00505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6C47"/>
    <w:pPr>
      <w:bidi w:val="0"/>
      <w:spacing w:after="0" w:line="240" w:lineRule="auto"/>
      <w:ind w:left="720"/>
      <w:contextualSpacing/>
    </w:pPr>
    <w:rPr>
      <w:rFonts w:ascii="Times New Roman" w:eastAsia="Times New Roman" w:hAnsi="Times New Roman" w:cs="Times New Roman"/>
      <w:sz w:val="24"/>
      <w:szCs w:val="24"/>
      <w:bdr w:val="nil"/>
    </w:rPr>
  </w:style>
  <w:style w:type="character" w:styleId="Hyperlink">
    <w:name w:val="Hyperlink"/>
    <w:basedOn w:val="DefaultParagraphFont"/>
    <w:uiPriority w:val="99"/>
    <w:semiHidden/>
    <w:unhideWhenUsed/>
    <w:rsid w:val="00BE4E9C"/>
    <w:rPr>
      <w:color w:val="0563C1" w:themeColor="hyperlink"/>
      <w:u w:val="single"/>
    </w:rPr>
  </w:style>
  <w:style w:type="character" w:customStyle="1" w:styleId="Heading1Char">
    <w:name w:val="Heading 1 Char"/>
    <w:basedOn w:val="DefaultParagraphFont"/>
    <w:link w:val="Heading1"/>
    <w:rsid w:val="00BE1027"/>
    <w:rPr>
      <w:rFonts w:ascii="Times New Roman" w:eastAsia="Times New Roman" w:hAnsi="Times New Roman" w:cs="Times New Roman"/>
      <w:b/>
      <w:bCs/>
      <w:kern w:val="32"/>
      <w:sz w:val="48"/>
      <w:szCs w:val="48"/>
    </w:rPr>
  </w:style>
  <w:style w:type="paragraph" w:styleId="FootnoteText">
    <w:name w:val="footnote text"/>
    <w:basedOn w:val="Normal"/>
    <w:link w:val="FootnoteTextChar"/>
    <w:uiPriority w:val="99"/>
    <w:semiHidden/>
    <w:unhideWhenUsed/>
    <w:rsid w:val="00BE1027"/>
    <w:pPr>
      <w:bidi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E1027"/>
    <w:rPr>
      <w:rFonts w:ascii="Times New Roman" w:eastAsia="Times New Roman" w:hAnsi="Times New Roman" w:cs="Times New Roman"/>
      <w:sz w:val="20"/>
      <w:szCs w:val="20"/>
    </w:rPr>
  </w:style>
  <w:style w:type="character" w:styleId="FootnoteReference">
    <w:name w:val="footnote reference"/>
    <w:uiPriority w:val="99"/>
    <w:semiHidden/>
    <w:unhideWhenUsed/>
    <w:rsid w:val="00BE10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56350">
      <w:bodyDiv w:val="1"/>
      <w:marLeft w:val="0"/>
      <w:marRight w:val="0"/>
      <w:marTop w:val="0"/>
      <w:marBottom w:val="0"/>
      <w:divBdr>
        <w:top w:val="none" w:sz="0" w:space="0" w:color="auto"/>
        <w:left w:val="none" w:sz="0" w:space="0" w:color="auto"/>
        <w:bottom w:val="none" w:sz="0" w:space="0" w:color="auto"/>
        <w:right w:val="none" w:sz="0" w:space="0" w:color="auto"/>
      </w:divBdr>
    </w:div>
    <w:div w:id="68161109">
      <w:bodyDiv w:val="1"/>
      <w:marLeft w:val="0"/>
      <w:marRight w:val="0"/>
      <w:marTop w:val="0"/>
      <w:marBottom w:val="0"/>
      <w:divBdr>
        <w:top w:val="none" w:sz="0" w:space="0" w:color="auto"/>
        <w:left w:val="none" w:sz="0" w:space="0" w:color="auto"/>
        <w:bottom w:val="none" w:sz="0" w:space="0" w:color="auto"/>
        <w:right w:val="none" w:sz="0" w:space="0" w:color="auto"/>
      </w:divBdr>
    </w:div>
    <w:div w:id="287468350">
      <w:bodyDiv w:val="1"/>
      <w:marLeft w:val="0"/>
      <w:marRight w:val="0"/>
      <w:marTop w:val="0"/>
      <w:marBottom w:val="0"/>
      <w:divBdr>
        <w:top w:val="none" w:sz="0" w:space="0" w:color="auto"/>
        <w:left w:val="none" w:sz="0" w:space="0" w:color="auto"/>
        <w:bottom w:val="none" w:sz="0" w:space="0" w:color="auto"/>
        <w:right w:val="none" w:sz="0" w:space="0" w:color="auto"/>
      </w:divBdr>
    </w:div>
    <w:div w:id="507670974">
      <w:bodyDiv w:val="1"/>
      <w:marLeft w:val="0"/>
      <w:marRight w:val="0"/>
      <w:marTop w:val="0"/>
      <w:marBottom w:val="0"/>
      <w:divBdr>
        <w:top w:val="none" w:sz="0" w:space="0" w:color="auto"/>
        <w:left w:val="none" w:sz="0" w:space="0" w:color="auto"/>
        <w:bottom w:val="none" w:sz="0" w:space="0" w:color="auto"/>
        <w:right w:val="none" w:sz="0" w:space="0" w:color="auto"/>
      </w:divBdr>
    </w:div>
    <w:div w:id="651639626">
      <w:bodyDiv w:val="1"/>
      <w:marLeft w:val="0"/>
      <w:marRight w:val="0"/>
      <w:marTop w:val="0"/>
      <w:marBottom w:val="0"/>
      <w:divBdr>
        <w:top w:val="none" w:sz="0" w:space="0" w:color="auto"/>
        <w:left w:val="none" w:sz="0" w:space="0" w:color="auto"/>
        <w:bottom w:val="none" w:sz="0" w:space="0" w:color="auto"/>
        <w:right w:val="none" w:sz="0" w:space="0" w:color="auto"/>
      </w:divBdr>
    </w:div>
    <w:div w:id="870191428">
      <w:bodyDiv w:val="1"/>
      <w:marLeft w:val="0"/>
      <w:marRight w:val="0"/>
      <w:marTop w:val="0"/>
      <w:marBottom w:val="0"/>
      <w:divBdr>
        <w:top w:val="none" w:sz="0" w:space="0" w:color="auto"/>
        <w:left w:val="none" w:sz="0" w:space="0" w:color="auto"/>
        <w:bottom w:val="none" w:sz="0" w:space="0" w:color="auto"/>
        <w:right w:val="none" w:sz="0" w:space="0" w:color="auto"/>
      </w:divBdr>
    </w:div>
    <w:div w:id="922881470">
      <w:bodyDiv w:val="1"/>
      <w:marLeft w:val="0"/>
      <w:marRight w:val="0"/>
      <w:marTop w:val="0"/>
      <w:marBottom w:val="0"/>
      <w:divBdr>
        <w:top w:val="none" w:sz="0" w:space="0" w:color="auto"/>
        <w:left w:val="none" w:sz="0" w:space="0" w:color="auto"/>
        <w:bottom w:val="none" w:sz="0" w:space="0" w:color="auto"/>
        <w:right w:val="none" w:sz="0" w:space="0" w:color="auto"/>
      </w:divBdr>
    </w:div>
    <w:div w:id="1595551284">
      <w:bodyDiv w:val="1"/>
      <w:marLeft w:val="0"/>
      <w:marRight w:val="0"/>
      <w:marTop w:val="0"/>
      <w:marBottom w:val="0"/>
      <w:divBdr>
        <w:top w:val="none" w:sz="0" w:space="0" w:color="auto"/>
        <w:left w:val="none" w:sz="0" w:space="0" w:color="auto"/>
        <w:bottom w:val="none" w:sz="0" w:space="0" w:color="auto"/>
        <w:right w:val="none" w:sz="0" w:space="0" w:color="auto"/>
      </w:divBdr>
    </w:div>
    <w:div w:id="1615744383">
      <w:bodyDiv w:val="1"/>
      <w:marLeft w:val="0"/>
      <w:marRight w:val="0"/>
      <w:marTop w:val="0"/>
      <w:marBottom w:val="0"/>
      <w:divBdr>
        <w:top w:val="none" w:sz="0" w:space="0" w:color="auto"/>
        <w:left w:val="none" w:sz="0" w:space="0" w:color="auto"/>
        <w:bottom w:val="none" w:sz="0" w:space="0" w:color="auto"/>
        <w:right w:val="none" w:sz="0" w:space="0" w:color="auto"/>
      </w:divBdr>
    </w:div>
    <w:div w:id="179648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d@prphenomenal.co" TargetMode="External"/><Relationship Id="rId3" Type="http://schemas.openxmlformats.org/officeDocument/2006/relationships/settings" Target="settings.xml"/><Relationship Id="rId7" Type="http://schemas.openxmlformats.org/officeDocument/2006/relationships/hyperlink" Target="mailto:aomar@kia-sa.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441</Words>
  <Characters>2518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 Mubarak Binafai</dc:creator>
  <cp:keywords/>
  <dc:description/>
  <cp:lastModifiedBy>Abdullah Omar</cp:lastModifiedBy>
  <cp:revision>11</cp:revision>
  <cp:lastPrinted>2017-06-19T13:22:00Z</cp:lastPrinted>
  <dcterms:created xsi:type="dcterms:W3CDTF">2019-05-30T20:01:00Z</dcterms:created>
  <dcterms:modified xsi:type="dcterms:W3CDTF">2019-06-26T05:22:00Z</dcterms:modified>
</cp:coreProperties>
</file>