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4D50" w:rsidRPr="00BC5F51" w:rsidRDefault="00D04D50" w:rsidP="00D04D50">
      <w:pPr>
        <w:pStyle w:val="NormalWeb"/>
        <w:spacing w:before="0" w:beforeAutospacing="0" w:after="0" w:afterAutospacing="0" w:line="276" w:lineRule="auto"/>
        <w:rPr>
          <w:rFonts w:ascii="Calibri" w:eastAsia="Malgun Gothic" w:hAnsi="Calibri"/>
          <w:sz w:val="22"/>
          <w:szCs w:val="22"/>
          <w:lang w:val="en-GB"/>
        </w:rPr>
      </w:pPr>
      <w:r>
        <w:rPr>
          <w:rFonts w:ascii="Arial" w:eastAsia="Malgun Gothic" w:hAnsi="Arial" w:cs="Arial"/>
          <w:b/>
          <w:bCs/>
          <w:color w:val="000000"/>
          <w:spacing w:val="-8"/>
          <w:sz w:val="32"/>
          <w:szCs w:val="32"/>
          <w:lang w:val="en-GB"/>
        </w:rPr>
        <w:t xml:space="preserve">Kia to electrify Geneva with new concept car </w:t>
      </w:r>
    </w:p>
    <w:p w:rsidR="00D04D50" w:rsidRPr="00BC5F51" w:rsidRDefault="00D04D50" w:rsidP="00D04D50">
      <w:pPr>
        <w:pStyle w:val="NormalWeb"/>
        <w:spacing w:before="0" w:beforeAutospacing="0" w:after="0" w:afterAutospacing="0" w:line="276" w:lineRule="auto"/>
        <w:rPr>
          <w:rFonts w:ascii="Calibri" w:eastAsia="Malgun Gothic" w:hAnsi="Calibri"/>
          <w:sz w:val="22"/>
          <w:szCs w:val="22"/>
          <w:lang w:val="en-GB"/>
        </w:rPr>
      </w:pPr>
    </w:p>
    <w:p w:rsidR="00D04D50" w:rsidRPr="00A471A1" w:rsidRDefault="00D04D50" w:rsidP="00D04D50">
      <w:pPr>
        <w:pStyle w:val="NormalWeb"/>
        <w:tabs>
          <w:tab w:val="left" w:pos="4140"/>
        </w:tabs>
        <w:spacing w:before="0" w:beforeAutospacing="0" w:after="0" w:afterAutospacing="0" w:line="276" w:lineRule="auto"/>
        <w:rPr>
          <w:rFonts w:ascii="Arial" w:eastAsia="Malgun Gothic" w:hAnsi="Arial" w:cs="Arial"/>
          <w:color w:val="000000"/>
          <w:sz w:val="22"/>
          <w:szCs w:val="22"/>
          <w:lang w:val="en-GB"/>
        </w:rPr>
      </w:pPr>
      <w:r w:rsidRPr="00A471A1">
        <w:rPr>
          <w:rFonts w:ascii="Arial" w:eastAsia="Malgun Gothic" w:hAnsi="Arial" w:cs="Arial"/>
          <w:color w:val="000000"/>
          <w:sz w:val="22"/>
          <w:szCs w:val="22"/>
          <w:lang w:val="en-GB"/>
        </w:rPr>
        <w:t>Kia Motors Europe will unveil its bold new all-electric concept car at the 2019 Geneva International Motor Show.</w:t>
      </w:r>
      <w:bookmarkStart w:id="0" w:name="_GoBack"/>
      <w:bookmarkEnd w:id="0"/>
    </w:p>
    <w:p w:rsidR="00D04D50" w:rsidRPr="00A471A1" w:rsidRDefault="00D04D50" w:rsidP="00D04D50">
      <w:pPr>
        <w:pStyle w:val="NormalWeb"/>
        <w:tabs>
          <w:tab w:val="left" w:pos="4140"/>
        </w:tabs>
        <w:spacing w:before="0" w:beforeAutospacing="0" w:after="0" w:afterAutospacing="0" w:line="276" w:lineRule="auto"/>
        <w:rPr>
          <w:rFonts w:ascii="Arial" w:eastAsia="Malgun Gothic" w:hAnsi="Arial" w:cs="Arial"/>
          <w:color w:val="000000"/>
          <w:sz w:val="22"/>
          <w:szCs w:val="22"/>
          <w:lang w:val="en-GB"/>
        </w:rPr>
      </w:pPr>
    </w:p>
    <w:p w:rsidR="00D04D50" w:rsidRPr="00A471A1" w:rsidRDefault="00D04D50" w:rsidP="00D04D50">
      <w:pPr>
        <w:pStyle w:val="NormalWeb"/>
        <w:tabs>
          <w:tab w:val="left" w:pos="4140"/>
        </w:tabs>
        <w:spacing w:before="0" w:beforeAutospacing="0" w:after="0" w:afterAutospacing="0" w:line="276" w:lineRule="auto"/>
        <w:rPr>
          <w:rFonts w:ascii="Arial" w:eastAsia="Malgun Gothic" w:hAnsi="Arial" w:cs="Arial"/>
          <w:color w:val="000000"/>
          <w:sz w:val="22"/>
          <w:szCs w:val="22"/>
          <w:lang w:val="en-GB"/>
        </w:rPr>
      </w:pPr>
      <w:r w:rsidRPr="00A471A1">
        <w:rPr>
          <w:rFonts w:ascii="Arial" w:eastAsia="Malgun Gothic" w:hAnsi="Arial" w:cs="Arial"/>
          <w:color w:val="000000"/>
          <w:sz w:val="22"/>
          <w:szCs w:val="22"/>
          <w:lang w:val="en-GB"/>
        </w:rPr>
        <w:t>Designed at Kia’s European design centre in Frankfurt, the concept is a visual embodiment of the company</w:t>
      </w:r>
      <w:r>
        <w:rPr>
          <w:rFonts w:ascii="Arial" w:eastAsia="Malgun Gothic" w:hAnsi="Arial" w:cs="Arial"/>
          <w:color w:val="000000"/>
          <w:sz w:val="22"/>
          <w:szCs w:val="22"/>
          <w:lang w:val="en-GB"/>
        </w:rPr>
        <w:t>’s</w:t>
      </w:r>
      <w:r w:rsidRPr="00A471A1">
        <w:rPr>
          <w:rFonts w:ascii="Arial" w:eastAsia="Malgun Gothic" w:hAnsi="Arial" w:cs="Arial"/>
          <w:color w:val="000000"/>
          <w:sz w:val="22"/>
          <w:szCs w:val="22"/>
          <w:lang w:val="en-GB"/>
        </w:rPr>
        <w:t xml:space="preserve"> desire to move forward in the exciting world of electrification. </w:t>
      </w:r>
    </w:p>
    <w:p w:rsidR="00D04D50" w:rsidRPr="00A471A1" w:rsidRDefault="00D04D50" w:rsidP="00D04D50">
      <w:pPr>
        <w:pStyle w:val="NormalWeb"/>
        <w:tabs>
          <w:tab w:val="left" w:pos="4140"/>
        </w:tabs>
        <w:spacing w:before="0" w:beforeAutospacing="0" w:after="0" w:afterAutospacing="0" w:line="276" w:lineRule="auto"/>
        <w:rPr>
          <w:rFonts w:ascii="Arial" w:eastAsia="Malgun Gothic" w:hAnsi="Arial" w:cs="Arial"/>
          <w:color w:val="000000"/>
          <w:sz w:val="22"/>
          <w:szCs w:val="22"/>
          <w:lang w:val="en-GB"/>
        </w:rPr>
      </w:pPr>
    </w:p>
    <w:p w:rsidR="00D04D50" w:rsidRPr="00A471A1" w:rsidRDefault="00D04D50" w:rsidP="00D04D50">
      <w:pPr>
        <w:pStyle w:val="NormalWeb"/>
        <w:tabs>
          <w:tab w:val="left" w:pos="4140"/>
        </w:tabs>
        <w:spacing w:before="0" w:beforeAutospacing="0" w:after="0" w:afterAutospacing="0" w:line="276" w:lineRule="auto"/>
        <w:rPr>
          <w:rFonts w:ascii="Arial" w:eastAsia="Malgun Gothic" w:hAnsi="Arial" w:cs="Arial"/>
          <w:color w:val="000000"/>
          <w:sz w:val="22"/>
          <w:szCs w:val="22"/>
          <w:lang w:val="en-GB"/>
        </w:rPr>
      </w:pPr>
      <w:r w:rsidRPr="00A471A1">
        <w:rPr>
          <w:rFonts w:ascii="Arial" w:eastAsia="Malgun Gothic" w:hAnsi="Arial" w:cs="Arial"/>
          <w:color w:val="000000"/>
          <w:sz w:val="22"/>
          <w:szCs w:val="22"/>
          <w:lang w:val="en-GB"/>
        </w:rPr>
        <w:t>“Automotive design is about capturing the heart and making it beat that bit faster for that bit longer – and we believe that there’s absolutely no reason why that should change simply because the car is electric,” says Gregory Guillaume, Vice President of Design for Kia Motors Europe.</w:t>
      </w:r>
    </w:p>
    <w:p w:rsidR="00D04D50" w:rsidRPr="00A471A1" w:rsidRDefault="00D04D50" w:rsidP="00D04D50">
      <w:pPr>
        <w:pStyle w:val="NormalWeb"/>
        <w:tabs>
          <w:tab w:val="left" w:pos="4140"/>
        </w:tabs>
        <w:spacing w:before="0" w:beforeAutospacing="0" w:after="0" w:afterAutospacing="0" w:line="276" w:lineRule="auto"/>
        <w:rPr>
          <w:rFonts w:ascii="Arial" w:eastAsia="Malgun Gothic" w:hAnsi="Arial" w:cs="Arial"/>
          <w:color w:val="000000"/>
          <w:sz w:val="22"/>
          <w:szCs w:val="22"/>
          <w:lang w:val="en-GB"/>
        </w:rPr>
      </w:pPr>
    </w:p>
    <w:p w:rsidR="00D04D50" w:rsidRPr="00A471A1" w:rsidRDefault="00D04D50" w:rsidP="00D04D50">
      <w:pPr>
        <w:pStyle w:val="NormalWeb"/>
        <w:tabs>
          <w:tab w:val="left" w:pos="4140"/>
        </w:tabs>
        <w:spacing w:before="0" w:beforeAutospacing="0" w:after="0" w:afterAutospacing="0" w:line="276" w:lineRule="auto"/>
        <w:rPr>
          <w:rFonts w:ascii="Arial" w:eastAsia="Malgun Gothic" w:hAnsi="Arial" w:cs="Arial"/>
          <w:color w:val="000000"/>
          <w:sz w:val="22"/>
          <w:szCs w:val="22"/>
          <w:lang w:val="en-GB"/>
        </w:rPr>
      </w:pPr>
      <w:r w:rsidRPr="00A471A1">
        <w:rPr>
          <w:rFonts w:ascii="Arial" w:eastAsia="Malgun Gothic" w:hAnsi="Arial" w:cs="Arial"/>
          <w:color w:val="000000"/>
          <w:sz w:val="22"/>
          <w:szCs w:val="22"/>
          <w:lang w:val="en-GB"/>
        </w:rPr>
        <w:t>“We imagined designing an all-electric car that not only answered consumer concerns around range, performance, recharging networks and driving dynamism, but one that also gave you goose bumps when you looked at it, and made the hairs on the back of your neck stand up when you drove it,” explains Guillaume</w:t>
      </w:r>
      <w:r>
        <w:rPr>
          <w:rFonts w:ascii="Arial" w:eastAsia="Malgun Gothic" w:hAnsi="Arial" w:cs="Arial"/>
          <w:color w:val="000000"/>
          <w:sz w:val="22"/>
          <w:szCs w:val="22"/>
          <w:lang w:val="en-GB"/>
        </w:rPr>
        <w:t>.</w:t>
      </w:r>
      <w:r w:rsidRPr="00A471A1">
        <w:rPr>
          <w:rFonts w:ascii="Arial" w:eastAsia="Malgun Gothic" w:hAnsi="Arial" w:cs="Arial"/>
          <w:color w:val="000000"/>
          <w:sz w:val="22"/>
          <w:szCs w:val="22"/>
          <w:lang w:val="en-GB"/>
        </w:rPr>
        <w:t xml:space="preserve"> “</w:t>
      </w:r>
      <w:r>
        <w:rPr>
          <w:rFonts w:ascii="Arial" w:eastAsia="Malgun Gothic" w:hAnsi="Arial" w:cs="Arial"/>
          <w:color w:val="000000"/>
          <w:sz w:val="22"/>
          <w:szCs w:val="22"/>
          <w:lang w:val="en-GB"/>
        </w:rPr>
        <w:t>T</w:t>
      </w:r>
      <w:r w:rsidRPr="00A471A1">
        <w:rPr>
          <w:rFonts w:ascii="Arial" w:eastAsia="Malgun Gothic" w:hAnsi="Arial" w:cs="Arial"/>
          <w:color w:val="000000"/>
          <w:sz w:val="22"/>
          <w:szCs w:val="22"/>
          <w:lang w:val="en-GB"/>
        </w:rPr>
        <w:t>hat’s why our all-electric concept is designed to not only get your pulse racing, but to also signpost our holistic and emotional approach to electrification.”</w:t>
      </w:r>
    </w:p>
    <w:p w:rsidR="00D04D50" w:rsidRPr="00A471A1" w:rsidRDefault="00D04D50" w:rsidP="00D04D50">
      <w:pPr>
        <w:pStyle w:val="NormalWeb"/>
        <w:tabs>
          <w:tab w:val="left" w:pos="4140"/>
        </w:tabs>
        <w:spacing w:before="0" w:beforeAutospacing="0" w:after="0" w:afterAutospacing="0" w:line="276" w:lineRule="auto"/>
        <w:rPr>
          <w:rFonts w:ascii="Arial" w:eastAsia="Malgun Gothic" w:hAnsi="Arial" w:cs="Arial"/>
          <w:color w:val="000000"/>
          <w:sz w:val="22"/>
          <w:szCs w:val="22"/>
          <w:lang w:val="en-GB"/>
        </w:rPr>
      </w:pPr>
    </w:p>
    <w:p w:rsidR="00D04D50" w:rsidRPr="00A471A1" w:rsidRDefault="00D04D50" w:rsidP="00D04D50">
      <w:pPr>
        <w:pStyle w:val="NormalWeb"/>
        <w:tabs>
          <w:tab w:val="left" w:pos="4140"/>
        </w:tabs>
        <w:spacing w:before="0" w:beforeAutospacing="0" w:after="0" w:afterAutospacing="0" w:line="276" w:lineRule="auto"/>
        <w:rPr>
          <w:rFonts w:ascii="Arial" w:eastAsia="Malgun Gothic" w:hAnsi="Arial" w:cs="Arial"/>
          <w:color w:val="000000"/>
          <w:sz w:val="22"/>
          <w:szCs w:val="22"/>
          <w:lang w:val="en-GB"/>
        </w:rPr>
      </w:pPr>
      <w:r>
        <w:rPr>
          <w:rFonts w:ascii="Arial" w:eastAsia="Malgun Gothic" w:hAnsi="Arial" w:cs="Arial"/>
          <w:color w:val="000000"/>
          <w:sz w:val="22"/>
          <w:szCs w:val="22"/>
          <w:lang w:val="en-GB"/>
        </w:rPr>
        <w:t>Kia will unveil its</w:t>
      </w:r>
      <w:r w:rsidRPr="00A471A1">
        <w:rPr>
          <w:rFonts w:ascii="Arial" w:eastAsia="Malgun Gothic" w:hAnsi="Arial" w:cs="Arial"/>
          <w:color w:val="000000"/>
          <w:sz w:val="22"/>
          <w:szCs w:val="22"/>
          <w:lang w:val="en-GB"/>
        </w:rPr>
        <w:t xml:space="preserve"> new concept </w:t>
      </w:r>
      <w:r>
        <w:rPr>
          <w:rFonts w:ascii="Arial" w:eastAsia="Malgun Gothic" w:hAnsi="Arial" w:cs="Arial"/>
          <w:color w:val="000000"/>
          <w:sz w:val="22"/>
          <w:szCs w:val="22"/>
          <w:lang w:val="en-GB"/>
        </w:rPr>
        <w:t xml:space="preserve">on </w:t>
      </w:r>
      <w:r w:rsidRPr="00A471A1">
        <w:rPr>
          <w:rFonts w:ascii="Arial" w:eastAsia="Malgun Gothic" w:hAnsi="Arial" w:cs="Arial"/>
          <w:color w:val="000000"/>
          <w:sz w:val="22"/>
          <w:szCs w:val="22"/>
          <w:lang w:val="en-GB"/>
        </w:rPr>
        <w:t>5 March 2019</w:t>
      </w:r>
      <w:r>
        <w:rPr>
          <w:rFonts w:ascii="Arial" w:eastAsia="Malgun Gothic" w:hAnsi="Arial" w:cs="Arial"/>
          <w:color w:val="000000"/>
          <w:sz w:val="22"/>
          <w:szCs w:val="22"/>
          <w:lang w:val="en-GB"/>
        </w:rPr>
        <w:t>.</w:t>
      </w:r>
    </w:p>
    <w:p w:rsidR="00283F94" w:rsidRPr="00D04D50" w:rsidRDefault="00283F94" w:rsidP="00283F94">
      <w:pPr>
        <w:bidi w:val="0"/>
        <w:rPr>
          <w:rFonts w:ascii="Arial" w:eastAsia="Gulim" w:hAnsi="Arial" w:cs="Arial"/>
          <w:color w:val="000000"/>
          <w:lang w:val="en-GB"/>
        </w:rPr>
      </w:pPr>
    </w:p>
    <w:p w:rsidR="00505D95" w:rsidRDefault="00505D95" w:rsidP="00283F94">
      <w:pPr>
        <w:bidi w:val="0"/>
        <w:rPr>
          <w:rFonts w:ascii="Arial" w:hAnsi="Arial" w:cs="Arial"/>
        </w:rPr>
      </w:pPr>
    </w:p>
    <w:tbl>
      <w:tblPr>
        <w:tblW w:w="5000" w:type="pct"/>
        <w:tblCellMar>
          <w:left w:w="0" w:type="dxa"/>
          <w:right w:w="0" w:type="dxa"/>
        </w:tblCellMar>
        <w:tblLook w:val="0000" w:firstRow="0" w:lastRow="0" w:firstColumn="0" w:lastColumn="0" w:noHBand="0" w:noVBand="0"/>
      </w:tblPr>
      <w:tblGrid>
        <w:gridCol w:w="5233"/>
        <w:gridCol w:w="5234"/>
      </w:tblGrid>
      <w:tr w:rsidR="00283F94" w:rsidRPr="00E239C0" w:rsidTr="00BE0D9B">
        <w:tc>
          <w:tcPr>
            <w:tcW w:w="5000" w:type="pct"/>
            <w:gridSpan w:val="2"/>
            <w:tcMar>
              <w:top w:w="0" w:type="dxa"/>
              <w:left w:w="108" w:type="dxa"/>
              <w:bottom w:w="0" w:type="dxa"/>
              <w:right w:w="108" w:type="dxa"/>
            </w:tcMar>
          </w:tcPr>
          <w:p w:rsidR="00283F94" w:rsidRPr="00283F94" w:rsidRDefault="00283F94" w:rsidP="00283F94">
            <w:pPr>
              <w:bidi w:val="0"/>
              <w:spacing w:after="0" w:line="240" w:lineRule="auto"/>
              <w:rPr>
                <w:rFonts w:ascii="Arial" w:hAnsi="Arial" w:cs="Arial"/>
                <w:b/>
                <w:bCs/>
                <w:color w:val="C00000"/>
                <w:sz w:val="21"/>
                <w:szCs w:val="21"/>
                <w:bdr w:val="nil"/>
              </w:rPr>
            </w:pPr>
            <w:r w:rsidRPr="00283F94">
              <w:rPr>
                <w:rFonts w:ascii="Arial" w:hAnsi="Arial" w:cs="Arial"/>
                <w:b/>
                <w:bCs/>
                <w:color w:val="C00000"/>
                <w:sz w:val="21"/>
                <w:szCs w:val="21"/>
                <w:bdr w:val="nil"/>
              </w:rPr>
              <w:t xml:space="preserve">For information </w:t>
            </w:r>
          </w:p>
          <w:p w:rsidR="00283F94" w:rsidRPr="00283F94" w:rsidRDefault="00283F94" w:rsidP="00283F94">
            <w:pPr>
              <w:bidi w:val="0"/>
              <w:spacing w:after="0" w:line="240" w:lineRule="auto"/>
              <w:rPr>
                <w:rFonts w:ascii="Arial" w:hAnsi="Arial" w:cs="Arial"/>
                <w:b/>
                <w:bCs/>
                <w:sz w:val="21"/>
                <w:szCs w:val="21"/>
              </w:rPr>
            </w:pPr>
          </w:p>
        </w:tc>
      </w:tr>
      <w:tr w:rsidR="00283F94" w:rsidRPr="00E239C0" w:rsidTr="00BE0D9B">
        <w:tc>
          <w:tcPr>
            <w:tcW w:w="2500" w:type="pct"/>
            <w:tcMar>
              <w:top w:w="0" w:type="dxa"/>
              <w:left w:w="108" w:type="dxa"/>
              <w:bottom w:w="0" w:type="dxa"/>
              <w:right w:w="108" w:type="dxa"/>
            </w:tcMar>
          </w:tcPr>
          <w:p w:rsidR="00283F94" w:rsidRPr="00283F94" w:rsidRDefault="00283F94" w:rsidP="00283F94">
            <w:pPr>
              <w:bidi w:val="0"/>
              <w:spacing w:after="0" w:line="240" w:lineRule="auto"/>
              <w:rPr>
                <w:rFonts w:ascii="Arial" w:hAnsi="Arial" w:cs="Arial"/>
                <w:b/>
                <w:bCs/>
                <w:sz w:val="21"/>
                <w:szCs w:val="21"/>
              </w:rPr>
            </w:pPr>
            <w:r w:rsidRPr="00283F94">
              <w:rPr>
                <w:rFonts w:ascii="Arial" w:eastAsia="Tahoma" w:hAnsi="Arial" w:cs="Arial"/>
                <w:b/>
                <w:bCs/>
                <w:sz w:val="21"/>
                <w:szCs w:val="21"/>
                <w:bdr w:val="nil"/>
              </w:rPr>
              <w:t>Emad Issa</w:t>
            </w:r>
            <w:r w:rsidRPr="00283F94">
              <w:rPr>
                <w:rFonts w:ascii="Arial" w:eastAsia="Tahoma" w:hAnsi="Arial" w:cs="Arial"/>
                <w:b/>
                <w:bCs/>
                <w:sz w:val="21"/>
                <w:szCs w:val="21"/>
                <w:bdr w:val="nil"/>
                <w:rtl/>
              </w:rPr>
              <w:t xml:space="preserve"> </w:t>
            </w:r>
          </w:p>
          <w:p w:rsidR="00283F94" w:rsidRPr="00283F94" w:rsidRDefault="00283F94" w:rsidP="00283F94">
            <w:pPr>
              <w:bidi w:val="0"/>
              <w:spacing w:after="0" w:line="240" w:lineRule="auto"/>
              <w:rPr>
                <w:rFonts w:ascii="Arial" w:hAnsi="Arial" w:cs="Arial"/>
                <w:sz w:val="21"/>
                <w:szCs w:val="21"/>
              </w:rPr>
            </w:pPr>
            <w:r w:rsidRPr="00283F94">
              <w:rPr>
                <w:rFonts w:ascii="Arial" w:eastAsia="Tahoma" w:hAnsi="Arial" w:cs="Arial"/>
                <w:sz w:val="21"/>
                <w:szCs w:val="21"/>
                <w:bdr w:val="nil"/>
              </w:rPr>
              <w:t>Account Manager</w:t>
            </w:r>
            <w:r w:rsidRPr="00283F94">
              <w:rPr>
                <w:rFonts w:ascii="Arial" w:eastAsia="Tahoma" w:hAnsi="Arial" w:cs="Arial"/>
                <w:sz w:val="21"/>
                <w:szCs w:val="21"/>
                <w:bdr w:val="nil"/>
                <w:rtl/>
              </w:rPr>
              <w:t xml:space="preserve"> </w:t>
            </w:r>
          </w:p>
          <w:p w:rsidR="00283F94" w:rsidRPr="00283F94" w:rsidRDefault="00283F94" w:rsidP="00283F94">
            <w:pPr>
              <w:bidi w:val="0"/>
              <w:spacing w:after="0" w:line="240" w:lineRule="auto"/>
              <w:rPr>
                <w:rFonts w:ascii="Arial" w:hAnsi="Arial" w:cs="Arial"/>
                <w:sz w:val="21"/>
                <w:szCs w:val="21"/>
              </w:rPr>
            </w:pPr>
            <w:r>
              <w:rPr>
                <w:rFonts w:ascii="Arial" w:eastAsia="Tahoma" w:hAnsi="Arial" w:cs="Arial"/>
                <w:sz w:val="21"/>
                <w:szCs w:val="21"/>
                <w:bdr w:val="nil"/>
              </w:rPr>
              <w:t>Phenomenal</w:t>
            </w:r>
            <w:r w:rsidRPr="00283F94">
              <w:rPr>
                <w:rFonts w:ascii="Arial" w:eastAsia="Tahoma" w:hAnsi="Arial" w:cs="Arial"/>
                <w:sz w:val="21"/>
                <w:szCs w:val="21"/>
                <w:bdr w:val="nil"/>
              </w:rPr>
              <w:t xml:space="preserve"> Public Relations</w:t>
            </w:r>
            <w:r w:rsidRPr="00283F94">
              <w:rPr>
                <w:rFonts w:ascii="Arial" w:eastAsia="Tahoma" w:hAnsi="Arial" w:cs="Arial"/>
                <w:sz w:val="21"/>
                <w:szCs w:val="21"/>
                <w:bdr w:val="nil"/>
                <w:rtl/>
              </w:rPr>
              <w:t xml:space="preserve"> </w:t>
            </w:r>
          </w:p>
          <w:p w:rsidR="00283F94" w:rsidRPr="00283F94" w:rsidRDefault="00283F94" w:rsidP="00283F94">
            <w:pPr>
              <w:bidi w:val="0"/>
              <w:spacing w:after="0" w:line="240" w:lineRule="auto"/>
              <w:rPr>
                <w:rFonts w:ascii="Arial" w:hAnsi="Arial" w:cs="Arial"/>
                <w:sz w:val="21"/>
                <w:szCs w:val="21"/>
              </w:rPr>
            </w:pPr>
            <w:r w:rsidRPr="00283F94">
              <w:rPr>
                <w:rFonts w:ascii="Arial" w:eastAsia="Tahoma" w:hAnsi="Arial" w:cs="Arial"/>
                <w:sz w:val="21"/>
                <w:szCs w:val="21"/>
                <w:bdr w:val="nil"/>
              </w:rPr>
              <w:t>Mobile</w:t>
            </w:r>
            <w:r w:rsidRPr="00283F94">
              <w:rPr>
                <w:rFonts w:ascii="Arial" w:eastAsia="Tahoma" w:hAnsi="Arial" w:cs="Arial"/>
                <w:sz w:val="21"/>
                <w:szCs w:val="21"/>
              </w:rPr>
              <w:t xml:space="preserve">: </w:t>
            </w:r>
            <w:r>
              <w:rPr>
                <w:rFonts w:ascii="Arial" w:eastAsia="Tahoma" w:hAnsi="Arial" w:cs="Arial"/>
                <w:sz w:val="21"/>
                <w:szCs w:val="21"/>
              </w:rPr>
              <w:t>+</w:t>
            </w:r>
            <w:r w:rsidRPr="00283F94">
              <w:rPr>
                <w:rFonts w:ascii="Arial" w:eastAsia="Tahoma" w:hAnsi="Arial" w:cs="Arial"/>
                <w:sz w:val="21"/>
                <w:szCs w:val="21"/>
                <w:bdr w:val="nil"/>
                <w:rtl/>
              </w:rPr>
              <w:t>966507014323</w:t>
            </w:r>
          </w:p>
          <w:p w:rsidR="00283F94" w:rsidRPr="00283F94" w:rsidRDefault="00283F94" w:rsidP="00283F94">
            <w:pPr>
              <w:bidi w:val="0"/>
              <w:spacing w:after="0" w:line="240" w:lineRule="auto"/>
              <w:rPr>
                <w:rFonts w:ascii="Arial" w:hAnsi="Arial" w:cs="Arial"/>
                <w:sz w:val="21"/>
                <w:szCs w:val="21"/>
              </w:rPr>
            </w:pPr>
            <w:r w:rsidRPr="00283F94">
              <w:rPr>
                <w:rFonts w:ascii="Arial" w:eastAsia="Tahoma" w:hAnsi="Arial" w:cs="Arial"/>
                <w:sz w:val="21"/>
                <w:szCs w:val="21"/>
                <w:bdr w:val="nil"/>
              </w:rPr>
              <w:t>E-mail</w:t>
            </w:r>
            <w:r w:rsidRPr="00283F94">
              <w:rPr>
                <w:rFonts w:ascii="Arial" w:eastAsia="Tahoma" w:hAnsi="Arial" w:cs="Arial"/>
                <w:sz w:val="21"/>
                <w:szCs w:val="21"/>
              </w:rPr>
              <w:t xml:space="preserve">: </w:t>
            </w:r>
            <w:r w:rsidRPr="00283F94">
              <w:rPr>
                <w:rFonts w:ascii="Arial" w:eastAsia="Tahoma" w:hAnsi="Arial" w:cs="Arial"/>
                <w:sz w:val="21"/>
                <w:szCs w:val="21"/>
                <w:bdr w:val="nil"/>
              </w:rPr>
              <w:t>emad@prphenomenal.co</w:t>
            </w:r>
          </w:p>
        </w:tc>
        <w:tc>
          <w:tcPr>
            <w:tcW w:w="2500" w:type="pct"/>
            <w:tcMar>
              <w:top w:w="0" w:type="dxa"/>
              <w:left w:w="108" w:type="dxa"/>
              <w:bottom w:w="0" w:type="dxa"/>
              <w:right w:w="108" w:type="dxa"/>
            </w:tcMar>
          </w:tcPr>
          <w:p w:rsidR="00283F94" w:rsidRPr="00283F94" w:rsidRDefault="00283F94" w:rsidP="00283F94">
            <w:pPr>
              <w:bidi w:val="0"/>
              <w:spacing w:after="0" w:line="240" w:lineRule="auto"/>
              <w:rPr>
                <w:rFonts w:ascii="Arial" w:hAnsi="Arial" w:cs="Arial"/>
                <w:b/>
                <w:bCs/>
                <w:sz w:val="21"/>
                <w:szCs w:val="21"/>
              </w:rPr>
            </w:pPr>
            <w:r w:rsidRPr="00283F94">
              <w:rPr>
                <w:rFonts w:ascii="Arial" w:eastAsia="Tahoma" w:hAnsi="Arial" w:cs="Arial"/>
                <w:b/>
                <w:bCs/>
                <w:sz w:val="21"/>
                <w:szCs w:val="21"/>
                <w:bdr w:val="nil"/>
              </w:rPr>
              <w:t>Abdullah Omar</w:t>
            </w:r>
            <w:r w:rsidRPr="00283F94">
              <w:rPr>
                <w:rFonts w:ascii="Arial" w:eastAsia="Tahoma" w:hAnsi="Arial" w:cs="Arial"/>
                <w:b/>
                <w:bCs/>
                <w:sz w:val="21"/>
                <w:szCs w:val="21"/>
                <w:bdr w:val="nil"/>
                <w:rtl/>
              </w:rPr>
              <w:t xml:space="preserve"> </w:t>
            </w:r>
          </w:p>
          <w:p w:rsidR="00283F94" w:rsidRPr="00283F94" w:rsidRDefault="00283F94" w:rsidP="00283F94">
            <w:pPr>
              <w:bidi w:val="0"/>
              <w:spacing w:after="0" w:line="240" w:lineRule="auto"/>
              <w:rPr>
                <w:rFonts w:ascii="Arial" w:hAnsi="Arial" w:cs="Arial"/>
                <w:sz w:val="21"/>
                <w:szCs w:val="21"/>
              </w:rPr>
            </w:pPr>
            <w:r w:rsidRPr="00283F94">
              <w:rPr>
                <w:rFonts w:ascii="Arial" w:eastAsia="Tahoma" w:hAnsi="Arial" w:cs="Arial"/>
                <w:sz w:val="21"/>
                <w:szCs w:val="21"/>
                <w:bdr w:val="nil"/>
              </w:rPr>
              <w:t>Public Relations Supervisor</w:t>
            </w:r>
            <w:r w:rsidRPr="00283F94">
              <w:rPr>
                <w:rFonts w:ascii="Arial" w:eastAsia="Tahoma" w:hAnsi="Arial" w:cs="Arial"/>
                <w:sz w:val="21"/>
                <w:szCs w:val="21"/>
                <w:bdr w:val="nil"/>
                <w:rtl/>
              </w:rPr>
              <w:t xml:space="preserve"> </w:t>
            </w:r>
          </w:p>
          <w:p w:rsidR="00283F94" w:rsidRPr="00283F94" w:rsidRDefault="00283F94" w:rsidP="00283F94">
            <w:pPr>
              <w:tabs>
                <w:tab w:val="left" w:pos="2856"/>
              </w:tabs>
              <w:bidi w:val="0"/>
              <w:spacing w:after="0" w:line="240" w:lineRule="auto"/>
              <w:rPr>
                <w:rFonts w:ascii="Arial" w:hAnsi="Arial" w:cs="Arial"/>
                <w:sz w:val="21"/>
                <w:szCs w:val="21"/>
              </w:rPr>
            </w:pPr>
            <w:r w:rsidRPr="00283F94">
              <w:rPr>
                <w:rFonts w:ascii="Arial" w:eastAsia="Tahoma" w:hAnsi="Arial" w:cs="Arial"/>
                <w:sz w:val="21"/>
                <w:szCs w:val="21"/>
                <w:bdr w:val="nil"/>
              </w:rPr>
              <w:t>Aljabr Automotive Co</w:t>
            </w:r>
            <w:r w:rsidRPr="00283F94">
              <w:rPr>
                <w:rFonts w:ascii="Arial" w:eastAsia="Tahoma" w:hAnsi="Arial" w:cs="Arial"/>
                <w:sz w:val="21"/>
                <w:szCs w:val="21"/>
                <w:bdr w:val="nil"/>
                <w:rtl/>
              </w:rPr>
              <w:t>.</w:t>
            </w:r>
            <w:r>
              <w:rPr>
                <w:rFonts w:ascii="Arial" w:eastAsia="Tahoma" w:hAnsi="Arial" w:cs="Arial"/>
                <w:sz w:val="21"/>
                <w:szCs w:val="21"/>
                <w:bdr w:val="nil"/>
                <w:rtl/>
              </w:rPr>
              <w:tab/>
            </w:r>
          </w:p>
          <w:p w:rsidR="00283F94" w:rsidRPr="00283F94" w:rsidRDefault="00283F94" w:rsidP="00283F94">
            <w:pPr>
              <w:bidi w:val="0"/>
              <w:spacing w:after="0" w:line="240" w:lineRule="auto"/>
              <w:rPr>
                <w:rFonts w:ascii="Arial" w:hAnsi="Arial" w:cs="Arial"/>
                <w:sz w:val="21"/>
                <w:szCs w:val="21"/>
              </w:rPr>
            </w:pPr>
            <w:r w:rsidRPr="00283F94">
              <w:rPr>
                <w:rFonts w:ascii="Arial" w:eastAsia="Tahoma" w:hAnsi="Arial" w:cs="Arial"/>
                <w:sz w:val="21"/>
                <w:szCs w:val="21"/>
                <w:bdr w:val="nil"/>
              </w:rPr>
              <w:t>Mobile</w:t>
            </w:r>
            <w:r w:rsidRPr="00283F94">
              <w:rPr>
                <w:rFonts w:ascii="Arial" w:eastAsia="Tahoma" w:hAnsi="Arial" w:cs="Arial"/>
                <w:sz w:val="21"/>
                <w:szCs w:val="21"/>
              </w:rPr>
              <w:t>:</w:t>
            </w:r>
            <w:r>
              <w:rPr>
                <w:rFonts w:ascii="Arial" w:eastAsia="Tahoma" w:hAnsi="Arial" w:cs="Arial"/>
                <w:sz w:val="21"/>
                <w:szCs w:val="21"/>
              </w:rPr>
              <w:t xml:space="preserve"> +</w:t>
            </w:r>
            <w:r w:rsidRPr="00283F94">
              <w:rPr>
                <w:rFonts w:ascii="Arial" w:eastAsia="Tahoma" w:hAnsi="Arial" w:cs="Arial"/>
                <w:sz w:val="21"/>
                <w:szCs w:val="21"/>
                <w:bdr w:val="nil"/>
                <w:rtl/>
              </w:rPr>
              <w:t>966599998531</w:t>
            </w:r>
          </w:p>
          <w:p w:rsidR="00283F94" w:rsidRPr="00283F94" w:rsidRDefault="00283F94" w:rsidP="00283F94">
            <w:pPr>
              <w:bidi w:val="0"/>
              <w:spacing w:after="0" w:line="240" w:lineRule="auto"/>
              <w:rPr>
                <w:rFonts w:ascii="Arial" w:hAnsi="Arial" w:cs="Arial"/>
                <w:sz w:val="21"/>
                <w:szCs w:val="21"/>
              </w:rPr>
            </w:pPr>
            <w:r w:rsidRPr="00283F94">
              <w:rPr>
                <w:rFonts w:ascii="Arial" w:eastAsia="Tahoma" w:hAnsi="Arial" w:cs="Arial"/>
                <w:sz w:val="21"/>
                <w:szCs w:val="21"/>
                <w:bdr w:val="nil"/>
              </w:rPr>
              <w:t>E-mail</w:t>
            </w:r>
            <w:r w:rsidRPr="00283F94">
              <w:rPr>
                <w:rFonts w:ascii="Arial" w:eastAsia="Tahoma" w:hAnsi="Arial" w:cs="Arial"/>
                <w:sz w:val="21"/>
                <w:szCs w:val="21"/>
              </w:rPr>
              <w:t xml:space="preserve">: </w:t>
            </w:r>
            <w:r w:rsidRPr="00283F94">
              <w:rPr>
                <w:rFonts w:ascii="Arial" w:eastAsia="Tahoma" w:hAnsi="Arial" w:cs="Arial"/>
                <w:sz w:val="21"/>
                <w:szCs w:val="21"/>
                <w:bdr w:val="nil"/>
              </w:rPr>
              <w:t>aomar@kia-sa.com</w:t>
            </w:r>
          </w:p>
        </w:tc>
      </w:tr>
    </w:tbl>
    <w:p w:rsidR="00283F94" w:rsidRPr="00283F94" w:rsidRDefault="00283F94" w:rsidP="00283F94">
      <w:pPr>
        <w:bidi w:val="0"/>
        <w:rPr>
          <w:rFonts w:ascii="Arial" w:hAnsi="Arial" w:cs="Arial"/>
          <w:rtl/>
        </w:rPr>
      </w:pPr>
    </w:p>
    <w:sectPr w:rsidR="00283F94" w:rsidRPr="00283F94" w:rsidSect="005115CA">
      <w:headerReference w:type="default" r:id="rId8"/>
      <w:footerReference w:type="default" r:id="rId9"/>
      <w:pgSz w:w="11907" w:h="16839" w:code="9"/>
      <w:pgMar w:top="2348" w:right="720" w:bottom="1702" w:left="720" w:header="720" w:footer="98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6B02" w:rsidRDefault="00036B02" w:rsidP="002D10B8">
      <w:pPr>
        <w:spacing w:after="0" w:line="240" w:lineRule="auto"/>
      </w:pPr>
      <w:r>
        <w:separator/>
      </w:r>
    </w:p>
  </w:endnote>
  <w:endnote w:type="continuationSeparator" w:id="0">
    <w:p w:rsidR="00036B02" w:rsidRDefault="00036B02" w:rsidP="002D1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0B8" w:rsidRDefault="002D10B8">
    <w:pPr>
      <w:pStyle w:val="Footer"/>
    </w:pPr>
  </w:p>
  <w:p w:rsidR="002D10B8" w:rsidRDefault="00735EDB">
    <w:pPr>
      <w:pStyle w:val="Footer"/>
    </w:pPr>
    <w:r>
      <w:rPr>
        <w:noProof/>
        <w:lang w:val="en-GB" w:eastAsia="ja-JP"/>
      </w:rPr>
      <w:drawing>
        <wp:anchor distT="0" distB="0" distL="114300" distR="114300" simplePos="0" relativeHeight="251663360" behindDoc="1" locked="0" layoutInCell="1" allowOverlap="1">
          <wp:simplePos x="0" y="0"/>
          <wp:positionH relativeFrom="page">
            <wp:align>right</wp:align>
          </wp:positionH>
          <wp:positionV relativeFrom="paragraph">
            <wp:posOffset>95862</wp:posOffset>
          </wp:positionV>
          <wp:extent cx="7551420" cy="6889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IA Aljabr Letterhead 2017_Aljabr Trading Company[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1420" cy="6889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6B02" w:rsidRDefault="00036B02" w:rsidP="002D10B8">
      <w:pPr>
        <w:spacing w:after="0" w:line="240" w:lineRule="auto"/>
      </w:pPr>
      <w:r>
        <w:separator/>
      </w:r>
    </w:p>
  </w:footnote>
  <w:footnote w:type="continuationSeparator" w:id="0">
    <w:p w:rsidR="00036B02" w:rsidRDefault="00036B02" w:rsidP="002D10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0B8" w:rsidRDefault="005B7E2C" w:rsidP="005115CA">
    <w:pPr>
      <w:pStyle w:val="Header"/>
    </w:pPr>
    <w:r w:rsidRPr="00505D95">
      <w:rPr>
        <w:rFonts w:asciiTheme="minorBidi" w:eastAsia="Arial" w:hAnsiTheme="minorBidi"/>
        <w:noProof/>
        <w:bdr w:val="nil"/>
        <w:lang w:val="en-GB" w:eastAsia="ja-JP"/>
      </w:rPr>
      <mc:AlternateContent>
        <mc:Choice Requires="wps">
          <w:drawing>
            <wp:anchor distT="45720" distB="45720" distL="114300" distR="114300" simplePos="0" relativeHeight="251665408" behindDoc="0" locked="0" layoutInCell="1" allowOverlap="1" wp14:anchorId="0A3819DD" wp14:editId="2544D933">
              <wp:simplePos x="0" y="0"/>
              <wp:positionH relativeFrom="column">
                <wp:posOffset>4556760</wp:posOffset>
              </wp:positionH>
              <wp:positionV relativeFrom="paragraph">
                <wp:posOffset>76200</wp:posOffset>
              </wp:positionV>
              <wp:extent cx="1988820" cy="6858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8820" cy="685800"/>
                      </a:xfrm>
                      <a:prstGeom prst="rect">
                        <a:avLst/>
                      </a:prstGeom>
                      <a:noFill/>
                      <a:ln w="9525">
                        <a:noFill/>
                        <a:miter lim="800000"/>
                        <a:headEnd/>
                        <a:tailEnd/>
                      </a:ln>
                    </wps:spPr>
                    <wps:txbx>
                      <w:txbxContent>
                        <w:p w:rsidR="005B7E2C" w:rsidRPr="00283F94" w:rsidRDefault="00283F94" w:rsidP="005B7E2C">
                          <w:pPr>
                            <w:shd w:val="clear" w:color="auto" w:fill="C00000"/>
                            <w:jc w:val="center"/>
                            <w:rPr>
                              <w:b/>
                              <w:bCs/>
                              <w:color w:val="FFFFFF" w:themeColor="background1"/>
                              <w:sz w:val="56"/>
                              <w:szCs w:val="56"/>
                              <w:lang w:val="en-GB"/>
                            </w:rPr>
                          </w:pPr>
                          <w:r>
                            <w:rPr>
                              <w:b/>
                              <w:bCs/>
                              <w:color w:val="FFFFFF" w:themeColor="background1"/>
                              <w:sz w:val="56"/>
                              <w:szCs w:val="56"/>
                              <w:lang w:val="en-GB"/>
                            </w:rPr>
                            <w:t>News</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0A3819DD" id="_x0000_t202" coordsize="21600,21600" o:spt="202" path="m,l,21600r21600,l21600,xe">
              <v:stroke joinstyle="miter"/>
              <v:path gradientshapeok="t" o:connecttype="rect"/>
            </v:shapetype>
            <v:shape id="Text Box 2" o:spid="_x0000_s1026" type="#_x0000_t202" style="position:absolute;margin-left:358.8pt;margin-top:6pt;width:156.6pt;height:54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ec7CwIAAPQDAAAOAAAAZHJzL2Uyb0RvYy54bWysU9tu2zAMfR+wfxD0vjgxktYxohRduw4D&#10;ugvQ7gNkWY6FSaImKbGzrx8lp2mwvQ3zg0CZ5CHPIbW5GY0mB+mDAsvoYjanRFoBrbI7Rr8/P7yr&#10;KAmR25ZrsJLRowz0Zvv2zWZwtSyhB91KTxDEhnpwjPYxurooguil4WEGTlp0duANj3j1u6L1fEB0&#10;o4tyPr8qBvCt8yBkCPj3fnLSbcbvOini164LMhLNKPYW8+nz2aSz2G54vfPc9Uqc2uD/0IXhymLR&#10;M9Q9j5zsvfoLyijhIUAXZwJMAV2nhMwckM1i/gebp547mbmgOMGdZQr/D1Z8OXzzRLWMlotrSiw3&#10;OKRnOUbyHkZSJn0GF2oMe3IYGEf8jXPOXIN7BPEjEAt3Pbc7ees9DL3kLfa3SJnFReqEExJIM3yG&#10;FsvwfYQMNHbeJPFQDoLoOKfjeTapFZFKrquqKtEl0HdVrap5Hl7B65ds50P8KMGQZDDqcfYZnR8e&#10;Q0zd8PolJBWz8KC0zvPXlgyMrlflKidceIyKuJ5aGUaxIH7TwiSSH2ybkyNXerKxgLYn1onoRDmO&#10;zYiBSYoG2iPy9zCtIT4bNHrwvygZcAUZDT/33EtK9CeLGq4Xy2Xa2XxZrq4Te3/paS493AqEYrSh&#10;ZDLvYt7ziestat2pLMNrJ6decbWyOqdnkHb38p6jXh/r9jcAAAD//wMAUEsDBBQABgAIAAAAIQBA&#10;aBP73QAAAAsBAAAPAAAAZHJzL2Rvd25yZXYueG1sTI/BTsMwEETvSPyDtUjcqJ1StSjEqVChxwoo&#10;fIATL0kgXkex0yR/z5YLPe7M0+xMtp1cK07Yh8aThmShQCCV3jZUafj82N89gAjRkDWtJ9QwY4Bt&#10;fn2VmdT6kd7xdIyV4BAKqdFQx9ilUoayRmfCwndI7H353pnIZ19J25uRw10rl0qtpTMN8YfadLir&#10;sfw5Dk7Dy1sxF6vke796VnNhX8fDrhwOWt/eTE+PICJO8R+Gc32uDjl3KvxANohWwybZrBllY8mb&#10;zoC6Vzym+FMUyDyTlxvyXwAAAP//AwBQSwECLQAUAAYACAAAACEAtoM4kv4AAADhAQAAEwAAAAAA&#10;AAAAAAAAAAAAAAAAW0NvbnRlbnRfVHlwZXNdLnhtbFBLAQItABQABgAIAAAAIQA4/SH/1gAAAJQB&#10;AAALAAAAAAAAAAAAAAAAAC8BAABfcmVscy8ucmVsc1BLAQItABQABgAIAAAAIQCIcec7CwIAAPQD&#10;AAAOAAAAAAAAAAAAAAAAAC4CAABkcnMvZTJvRG9jLnhtbFBLAQItABQABgAIAAAAIQBAaBP73QAA&#10;AAsBAAAPAAAAAAAAAAAAAAAAAGUEAABkcnMvZG93bnJldi54bWxQSwUGAAAAAAQABADzAAAAbwUA&#10;AAAA&#10;" filled="f" stroked="f">
              <v:textbox>
                <w:txbxContent>
                  <w:p w:rsidR="005B7E2C" w:rsidRPr="00283F94" w:rsidRDefault="00283F94" w:rsidP="005B7E2C">
                    <w:pPr>
                      <w:shd w:val="clear" w:color="auto" w:fill="C00000"/>
                      <w:jc w:val="center"/>
                      <w:rPr>
                        <w:b/>
                        <w:bCs/>
                        <w:color w:val="FFFFFF" w:themeColor="background1"/>
                        <w:sz w:val="56"/>
                        <w:szCs w:val="56"/>
                        <w:lang w:val="en-GB"/>
                      </w:rPr>
                    </w:pPr>
                    <w:r>
                      <w:rPr>
                        <w:b/>
                        <w:bCs/>
                        <w:color w:val="FFFFFF" w:themeColor="background1"/>
                        <w:sz w:val="56"/>
                        <w:szCs w:val="56"/>
                        <w:lang w:val="en-GB"/>
                      </w:rPr>
                      <w:t>News</w:t>
                    </w:r>
                  </w:p>
                </w:txbxContent>
              </v:textbox>
            </v:shape>
          </w:pict>
        </mc:Fallback>
      </mc:AlternateContent>
    </w:r>
    <w:r w:rsidR="005115CA" w:rsidRPr="005115CA">
      <w:rPr>
        <w:noProof/>
        <w:lang w:val="en-GB" w:eastAsia="ja-JP"/>
      </w:rPr>
      <w:drawing>
        <wp:anchor distT="0" distB="0" distL="114300" distR="114300" simplePos="0" relativeHeight="251662336" behindDoc="1" locked="0" layoutInCell="1" allowOverlap="1">
          <wp:simplePos x="0" y="0"/>
          <wp:positionH relativeFrom="column">
            <wp:posOffset>-457200</wp:posOffset>
          </wp:positionH>
          <wp:positionV relativeFrom="paragraph">
            <wp:posOffset>-472440</wp:posOffset>
          </wp:positionV>
          <wp:extent cx="7563485" cy="1569720"/>
          <wp:effectExtent l="0" t="0" r="0" b="0"/>
          <wp:wrapNone/>
          <wp:docPr id="54" name="Picture 54" descr="E:\Dropbox (Kia Aljabr)\Kia Aljabr DataBank\Stationary\KIA Aljabr Letterhead 2017-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ropbox (Kia Aljabr)\Kia Aljabr DataBank\Stationary\KIA Aljabr Letterhead 2017-04.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85327"/>
                  <a:stretch/>
                </pic:blipFill>
                <pic:spPr bwMode="auto">
                  <a:xfrm>
                    <a:off x="0" y="0"/>
                    <a:ext cx="7563485" cy="15697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9B65AC"/>
    <w:multiLevelType w:val="hybridMultilevel"/>
    <w:tmpl w:val="90D81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914252"/>
    <w:multiLevelType w:val="hybridMultilevel"/>
    <w:tmpl w:val="DACEC206"/>
    <w:lvl w:ilvl="0" w:tplc="F154AA10">
      <w:numFmt w:val="bullet"/>
      <w:lvlText w:val="-"/>
      <w:lvlJc w:val="left"/>
      <w:pPr>
        <w:ind w:left="360" w:hanging="360"/>
      </w:pPr>
      <w:rPr>
        <w:rFonts w:ascii="Arial" w:eastAsia="Malgun Gothic" w:hAnsi="Arial" w:cs="Arial"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0B8"/>
    <w:rsid w:val="00030F5B"/>
    <w:rsid w:val="00036B02"/>
    <w:rsid w:val="00065A55"/>
    <w:rsid w:val="00070E87"/>
    <w:rsid w:val="0008221B"/>
    <w:rsid w:val="00094497"/>
    <w:rsid w:val="000B5C55"/>
    <w:rsid w:val="000D0B4A"/>
    <w:rsid w:val="000D2009"/>
    <w:rsid w:val="000D2233"/>
    <w:rsid w:val="000D56D8"/>
    <w:rsid w:val="000E31FC"/>
    <w:rsid w:val="000E7302"/>
    <w:rsid w:val="000F0459"/>
    <w:rsid w:val="00106073"/>
    <w:rsid w:val="00132D51"/>
    <w:rsid w:val="00136681"/>
    <w:rsid w:val="0016126F"/>
    <w:rsid w:val="001625D7"/>
    <w:rsid w:val="00173BE4"/>
    <w:rsid w:val="00182955"/>
    <w:rsid w:val="00192E43"/>
    <w:rsid w:val="00195AFE"/>
    <w:rsid w:val="001A0832"/>
    <w:rsid w:val="001B2E81"/>
    <w:rsid w:val="001C08D6"/>
    <w:rsid w:val="001E3557"/>
    <w:rsid w:val="001E4982"/>
    <w:rsid w:val="001F34B4"/>
    <w:rsid w:val="001F65A7"/>
    <w:rsid w:val="00204BED"/>
    <w:rsid w:val="0020783B"/>
    <w:rsid w:val="00211B16"/>
    <w:rsid w:val="00242B04"/>
    <w:rsid w:val="00245373"/>
    <w:rsid w:val="0026127C"/>
    <w:rsid w:val="00265364"/>
    <w:rsid w:val="0027624C"/>
    <w:rsid w:val="00282E70"/>
    <w:rsid w:val="00283F94"/>
    <w:rsid w:val="00284F36"/>
    <w:rsid w:val="002B5B33"/>
    <w:rsid w:val="002C369F"/>
    <w:rsid w:val="002C7CF1"/>
    <w:rsid w:val="002D10B8"/>
    <w:rsid w:val="002D32B6"/>
    <w:rsid w:val="002D7217"/>
    <w:rsid w:val="002F7A44"/>
    <w:rsid w:val="00300CB3"/>
    <w:rsid w:val="0030216D"/>
    <w:rsid w:val="0031119A"/>
    <w:rsid w:val="0032169D"/>
    <w:rsid w:val="00362942"/>
    <w:rsid w:val="0037642A"/>
    <w:rsid w:val="003926CE"/>
    <w:rsid w:val="003A3B67"/>
    <w:rsid w:val="003C432E"/>
    <w:rsid w:val="003C72DB"/>
    <w:rsid w:val="003D3054"/>
    <w:rsid w:val="003E217E"/>
    <w:rsid w:val="003E6CAE"/>
    <w:rsid w:val="00403715"/>
    <w:rsid w:val="00445C7D"/>
    <w:rsid w:val="00451588"/>
    <w:rsid w:val="00474172"/>
    <w:rsid w:val="00480F79"/>
    <w:rsid w:val="0048281B"/>
    <w:rsid w:val="00482A36"/>
    <w:rsid w:val="004846D2"/>
    <w:rsid w:val="00486CBD"/>
    <w:rsid w:val="004A199E"/>
    <w:rsid w:val="004B2261"/>
    <w:rsid w:val="004B79B0"/>
    <w:rsid w:val="004C4AFC"/>
    <w:rsid w:val="004D6404"/>
    <w:rsid w:val="004E0E5B"/>
    <w:rsid w:val="004E5DB7"/>
    <w:rsid w:val="004F04E0"/>
    <w:rsid w:val="00505D95"/>
    <w:rsid w:val="005115CA"/>
    <w:rsid w:val="0051457C"/>
    <w:rsid w:val="005224C4"/>
    <w:rsid w:val="005433BB"/>
    <w:rsid w:val="00546207"/>
    <w:rsid w:val="00554721"/>
    <w:rsid w:val="00555FBD"/>
    <w:rsid w:val="00577958"/>
    <w:rsid w:val="00584BF5"/>
    <w:rsid w:val="005B24AB"/>
    <w:rsid w:val="005B7ACE"/>
    <w:rsid w:val="005B7E2C"/>
    <w:rsid w:val="00600C18"/>
    <w:rsid w:val="006110A3"/>
    <w:rsid w:val="00611263"/>
    <w:rsid w:val="00620F03"/>
    <w:rsid w:val="0062277E"/>
    <w:rsid w:val="00625812"/>
    <w:rsid w:val="00643116"/>
    <w:rsid w:val="00652566"/>
    <w:rsid w:val="00656FF6"/>
    <w:rsid w:val="00662F3E"/>
    <w:rsid w:val="006776DD"/>
    <w:rsid w:val="006917EE"/>
    <w:rsid w:val="006A6EB3"/>
    <w:rsid w:val="006F6DEC"/>
    <w:rsid w:val="007027D3"/>
    <w:rsid w:val="00705E7E"/>
    <w:rsid w:val="0070713B"/>
    <w:rsid w:val="00735EDB"/>
    <w:rsid w:val="00736058"/>
    <w:rsid w:val="00754D51"/>
    <w:rsid w:val="00756315"/>
    <w:rsid w:val="00790A07"/>
    <w:rsid w:val="007954D2"/>
    <w:rsid w:val="00796F8B"/>
    <w:rsid w:val="007A0734"/>
    <w:rsid w:val="007A1922"/>
    <w:rsid w:val="007A25BA"/>
    <w:rsid w:val="007D08B6"/>
    <w:rsid w:val="007E763D"/>
    <w:rsid w:val="0080079C"/>
    <w:rsid w:val="00817BF6"/>
    <w:rsid w:val="00835D22"/>
    <w:rsid w:val="00841658"/>
    <w:rsid w:val="00860A6D"/>
    <w:rsid w:val="00861789"/>
    <w:rsid w:val="008647DC"/>
    <w:rsid w:val="008A75AB"/>
    <w:rsid w:val="008C3136"/>
    <w:rsid w:val="008D6AF3"/>
    <w:rsid w:val="008E376E"/>
    <w:rsid w:val="008E587C"/>
    <w:rsid w:val="008F7B6D"/>
    <w:rsid w:val="008F7F95"/>
    <w:rsid w:val="0090173F"/>
    <w:rsid w:val="00920ED4"/>
    <w:rsid w:val="00933D79"/>
    <w:rsid w:val="009422DC"/>
    <w:rsid w:val="00956EA3"/>
    <w:rsid w:val="009624D2"/>
    <w:rsid w:val="009849F7"/>
    <w:rsid w:val="009864AC"/>
    <w:rsid w:val="00992FD7"/>
    <w:rsid w:val="00995910"/>
    <w:rsid w:val="00996589"/>
    <w:rsid w:val="009C20D6"/>
    <w:rsid w:val="009C4B9C"/>
    <w:rsid w:val="009D3B49"/>
    <w:rsid w:val="009D4124"/>
    <w:rsid w:val="009E71AE"/>
    <w:rsid w:val="00A174B4"/>
    <w:rsid w:val="00A224B3"/>
    <w:rsid w:val="00A27A17"/>
    <w:rsid w:val="00A37D85"/>
    <w:rsid w:val="00A43133"/>
    <w:rsid w:val="00A44639"/>
    <w:rsid w:val="00A44E38"/>
    <w:rsid w:val="00A45404"/>
    <w:rsid w:val="00A5625A"/>
    <w:rsid w:val="00A5651D"/>
    <w:rsid w:val="00A80166"/>
    <w:rsid w:val="00A87A67"/>
    <w:rsid w:val="00A92F68"/>
    <w:rsid w:val="00AB1DBC"/>
    <w:rsid w:val="00AB3C37"/>
    <w:rsid w:val="00AC6B6E"/>
    <w:rsid w:val="00AD2621"/>
    <w:rsid w:val="00AE7F27"/>
    <w:rsid w:val="00AF4298"/>
    <w:rsid w:val="00B06210"/>
    <w:rsid w:val="00B16AFA"/>
    <w:rsid w:val="00B331CB"/>
    <w:rsid w:val="00B37C9A"/>
    <w:rsid w:val="00B44C19"/>
    <w:rsid w:val="00B45839"/>
    <w:rsid w:val="00B53798"/>
    <w:rsid w:val="00B77410"/>
    <w:rsid w:val="00B90ECD"/>
    <w:rsid w:val="00BA480D"/>
    <w:rsid w:val="00BC2185"/>
    <w:rsid w:val="00BD13D9"/>
    <w:rsid w:val="00BD295A"/>
    <w:rsid w:val="00BD716A"/>
    <w:rsid w:val="00BE30D9"/>
    <w:rsid w:val="00BE75EC"/>
    <w:rsid w:val="00BF2BC4"/>
    <w:rsid w:val="00C04660"/>
    <w:rsid w:val="00C0678E"/>
    <w:rsid w:val="00C10A87"/>
    <w:rsid w:val="00C27995"/>
    <w:rsid w:val="00C5456E"/>
    <w:rsid w:val="00C70760"/>
    <w:rsid w:val="00C7777B"/>
    <w:rsid w:val="00C9280D"/>
    <w:rsid w:val="00CA38D4"/>
    <w:rsid w:val="00CA5773"/>
    <w:rsid w:val="00CB6529"/>
    <w:rsid w:val="00CC7040"/>
    <w:rsid w:val="00CD1B6B"/>
    <w:rsid w:val="00CD6851"/>
    <w:rsid w:val="00CE16BC"/>
    <w:rsid w:val="00CE1D61"/>
    <w:rsid w:val="00CF5325"/>
    <w:rsid w:val="00D0003B"/>
    <w:rsid w:val="00D04D50"/>
    <w:rsid w:val="00D1725E"/>
    <w:rsid w:val="00D207FC"/>
    <w:rsid w:val="00D44873"/>
    <w:rsid w:val="00D9026C"/>
    <w:rsid w:val="00D90340"/>
    <w:rsid w:val="00D90E37"/>
    <w:rsid w:val="00D950B8"/>
    <w:rsid w:val="00DB3647"/>
    <w:rsid w:val="00DC15BC"/>
    <w:rsid w:val="00DE5A6E"/>
    <w:rsid w:val="00DF318D"/>
    <w:rsid w:val="00DF363B"/>
    <w:rsid w:val="00DF707D"/>
    <w:rsid w:val="00E03C95"/>
    <w:rsid w:val="00E045EA"/>
    <w:rsid w:val="00E12AB5"/>
    <w:rsid w:val="00E14FA9"/>
    <w:rsid w:val="00E16D4A"/>
    <w:rsid w:val="00E17255"/>
    <w:rsid w:val="00E2545B"/>
    <w:rsid w:val="00E46BD2"/>
    <w:rsid w:val="00E54A55"/>
    <w:rsid w:val="00E61A03"/>
    <w:rsid w:val="00E70A25"/>
    <w:rsid w:val="00E720EA"/>
    <w:rsid w:val="00E804BF"/>
    <w:rsid w:val="00E951DE"/>
    <w:rsid w:val="00E95AC2"/>
    <w:rsid w:val="00E976FC"/>
    <w:rsid w:val="00EA01E0"/>
    <w:rsid w:val="00ED004E"/>
    <w:rsid w:val="00ED5D00"/>
    <w:rsid w:val="00EE250A"/>
    <w:rsid w:val="00EE5289"/>
    <w:rsid w:val="00EE59D5"/>
    <w:rsid w:val="00F11531"/>
    <w:rsid w:val="00F16F94"/>
    <w:rsid w:val="00F20DC5"/>
    <w:rsid w:val="00F21D43"/>
    <w:rsid w:val="00F7382E"/>
    <w:rsid w:val="00F8129D"/>
    <w:rsid w:val="00F83BF8"/>
    <w:rsid w:val="00FC4149"/>
    <w:rsid w:val="00FC5EC0"/>
    <w:rsid w:val="00FC7589"/>
    <w:rsid w:val="00FD08E1"/>
    <w:rsid w:val="00FD1C4A"/>
    <w:rsid w:val="00FD507B"/>
    <w:rsid w:val="00FE0C43"/>
    <w:rsid w:val="00FF7A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919E146A-E664-4075-A908-1037B53D6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D9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10B8"/>
    <w:pPr>
      <w:tabs>
        <w:tab w:val="center" w:pos="4320"/>
        <w:tab w:val="right" w:pos="8640"/>
      </w:tabs>
      <w:bidi w:val="0"/>
      <w:spacing w:after="0" w:line="240" w:lineRule="auto"/>
    </w:pPr>
  </w:style>
  <w:style w:type="character" w:customStyle="1" w:styleId="HeaderChar">
    <w:name w:val="Header Char"/>
    <w:basedOn w:val="DefaultParagraphFont"/>
    <w:link w:val="Header"/>
    <w:uiPriority w:val="99"/>
    <w:rsid w:val="002D10B8"/>
  </w:style>
  <w:style w:type="paragraph" w:styleId="Footer">
    <w:name w:val="footer"/>
    <w:basedOn w:val="Normal"/>
    <w:link w:val="FooterChar"/>
    <w:uiPriority w:val="99"/>
    <w:unhideWhenUsed/>
    <w:rsid w:val="002D10B8"/>
    <w:pPr>
      <w:tabs>
        <w:tab w:val="center" w:pos="4320"/>
        <w:tab w:val="right" w:pos="8640"/>
      </w:tabs>
      <w:bidi w:val="0"/>
      <w:spacing w:after="0" w:line="240" w:lineRule="auto"/>
    </w:pPr>
  </w:style>
  <w:style w:type="character" w:customStyle="1" w:styleId="FooterChar">
    <w:name w:val="Footer Char"/>
    <w:basedOn w:val="DefaultParagraphFont"/>
    <w:link w:val="Footer"/>
    <w:uiPriority w:val="99"/>
    <w:rsid w:val="002D10B8"/>
  </w:style>
  <w:style w:type="paragraph" w:styleId="BalloonText">
    <w:name w:val="Balloon Text"/>
    <w:basedOn w:val="Normal"/>
    <w:link w:val="BalloonTextChar"/>
    <w:uiPriority w:val="99"/>
    <w:semiHidden/>
    <w:unhideWhenUsed/>
    <w:rsid w:val="002D10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0B8"/>
    <w:rPr>
      <w:rFonts w:ascii="Segoe UI" w:hAnsi="Segoe UI" w:cs="Segoe UI"/>
      <w:sz w:val="18"/>
      <w:szCs w:val="18"/>
    </w:rPr>
  </w:style>
  <w:style w:type="table" w:styleId="TableGrid">
    <w:name w:val="Table Grid"/>
    <w:basedOn w:val="TableNormal"/>
    <w:uiPriority w:val="39"/>
    <w:rsid w:val="00505D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83F94"/>
    <w:rPr>
      <w:color w:val="0563C1"/>
      <w:u w:val="single"/>
    </w:rPr>
  </w:style>
  <w:style w:type="paragraph" w:styleId="NoSpacing">
    <w:name w:val="No Spacing"/>
    <w:uiPriority w:val="99"/>
    <w:qFormat/>
    <w:rsid w:val="00283F94"/>
    <w:pPr>
      <w:spacing w:after="0" w:line="240" w:lineRule="auto"/>
    </w:pPr>
    <w:rPr>
      <w:rFonts w:ascii="Calibri" w:eastAsia="Malgun Gothic" w:hAnsi="Calibri" w:cs="Times New Roman"/>
    </w:rPr>
  </w:style>
  <w:style w:type="paragraph" w:styleId="NormalWeb">
    <w:name w:val="Normal (Web)"/>
    <w:basedOn w:val="Normal"/>
    <w:uiPriority w:val="99"/>
    <w:unhideWhenUsed/>
    <w:rsid w:val="00D04D50"/>
    <w:pPr>
      <w:bidi w:val="0"/>
      <w:spacing w:before="100" w:beforeAutospacing="1" w:after="100" w:afterAutospacing="1" w:line="240" w:lineRule="auto"/>
    </w:pPr>
    <w:rPr>
      <w:rFonts w:ascii="Gulim" w:eastAsia="Gulim" w:hAnsi="Gulim" w:cs="Gulim"/>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82057-504D-4253-946A-BA09E27CC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207</Words>
  <Characters>1180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 Mubarak Binafai</dc:creator>
  <cp:keywords/>
  <dc:description/>
  <cp:lastModifiedBy>Adel Mubarak Binafai</cp:lastModifiedBy>
  <cp:revision>8</cp:revision>
  <cp:lastPrinted>2017-06-19T13:22:00Z</cp:lastPrinted>
  <dcterms:created xsi:type="dcterms:W3CDTF">2019-01-02T16:22:00Z</dcterms:created>
  <dcterms:modified xsi:type="dcterms:W3CDTF">2019-02-27T07:49:00Z</dcterms:modified>
</cp:coreProperties>
</file>